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2" w:rightFromText="142" w:horzAnchor="margin" w:tblpX="1" w:tblpY="-1417"/>
        <w:tblW w:w="8505" w:type="dxa"/>
        <w:tblLayout w:type="fixed"/>
        <w:tblCellMar>
          <w:top w:w="198" w:type="dxa"/>
          <w:left w:w="0" w:type="dxa"/>
          <w:bottom w:w="198" w:type="dxa"/>
          <w:right w:w="0" w:type="dxa"/>
        </w:tblCellMar>
        <w:tblLook w:val="04A0" w:firstRow="1" w:lastRow="0" w:firstColumn="1" w:lastColumn="0" w:noHBand="0" w:noVBand="1"/>
      </w:tblPr>
      <w:tblGrid>
        <w:gridCol w:w="4253"/>
        <w:gridCol w:w="4252"/>
      </w:tblGrid>
      <w:tr w:rsidR="0081123C" w:rsidTr="007E1D96">
        <w:trPr>
          <w:trHeight w:val="567"/>
        </w:trPr>
        <w:tc>
          <w:tcPr>
            <w:tcW w:w="4253" w:type="dxa"/>
            <w:tcBorders>
              <w:top w:val="nil"/>
              <w:left w:val="nil"/>
              <w:bottom w:val="nil"/>
              <w:right w:val="nil"/>
            </w:tcBorders>
            <w:tcMar>
              <w:top w:w="85" w:type="dxa"/>
              <w:bottom w:w="28" w:type="dxa"/>
            </w:tcMar>
          </w:tcPr>
          <w:p w:rsidR="007E1D96" w:rsidRPr="001A1642" w:rsidRDefault="007E1D96" w:rsidP="007E1D96">
            <w:bookmarkStart w:id="0" w:name="_GoBack"/>
            <w:bookmarkEnd w:id="0"/>
          </w:p>
        </w:tc>
        <w:tc>
          <w:tcPr>
            <w:tcW w:w="4252" w:type="dxa"/>
            <w:tcBorders>
              <w:top w:val="nil"/>
              <w:left w:val="nil"/>
              <w:bottom w:val="single" w:sz="36" w:space="0" w:color="009FE3" w:themeColor="accent1"/>
              <w:right w:val="nil"/>
            </w:tcBorders>
            <w:tcMar>
              <w:top w:w="85" w:type="dxa"/>
              <w:bottom w:w="28" w:type="dxa"/>
            </w:tcMar>
            <w:vAlign w:val="bottom"/>
          </w:tcPr>
          <w:p w:rsidR="007E1D96" w:rsidRPr="00271EC1" w:rsidRDefault="004F7876" w:rsidP="007E1D96">
            <w:pPr>
              <w:jc w:val="right"/>
              <w:rPr>
                <w:rFonts w:ascii="Tahoma" w:hAnsi="Tahoma" w:cs="Tahoma"/>
                <w:color w:val="009FE3" w:themeColor="accent1"/>
                <w:sz w:val="36"/>
                <w:szCs w:val="36"/>
              </w:rPr>
            </w:pPr>
            <w:r w:rsidRPr="00271EC1">
              <w:rPr>
                <w:rFonts w:ascii="Tahoma" w:hAnsi="Tahoma" w:cs="Tahoma"/>
                <w:color w:val="009FE3" w:themeColor="accent1"/>
                <w:sz w:val="36"/>
                <w:szCs w:val="36"/>
              </w:rPr>
              <w:t>RIKTLINJER</w:t>
            </w:r>
          </w:p>
        </w:tc>
      </w:tr>
      <w:tr w:rsidR="0081123C" w:rsidRPr="00FC2992" w:rsidTr="007E1D96">
        <w:trPr>
          <w:trHeight w:val="851"/>
        </w:trPr>
        <w:tc>
          <w:tcPr>
            <w:tcW w:w="4253" w:type="dxa"/>
            <w:vMerge w:val="restart"/>
            <w:tcBorders>
              <w:top w:val="nil"/>
              <w:left w:val="nil"/>
              <w:bottom w:val="nil"/>
              <w:right w:val="nil"/>
            </w:tcBorders>
          </w:tcPr>
          <w:p w:rsidR="007E1D96" w:rsidRDefault="007E1D96" w:rsidP="007E1D96"/>
        </w:tc>
        <w:tc>
          <w:tcPr>
            <w:tcW w:w="4252" w:type="dxa"/>
            <w:tcBorders>
              <w:top w:val="single" w:sz="36" w:space="0" w:color="009FE3" w:themeColor="accent1"/>
              <w:left w:val="nil"/>
              <w:bottom w:val="single" w:sz="36" w:space="0" w:color="009FE3" w:themeColor="accent1"/>
              <w:right w:val="nil"/>
            </w:tcBorders>
            <w:vAlign w:val="center"/>
          </w:tcPr>
          <w:p w:rsidR="007E1D96" w:rsidRPr="00FC2992" w:rsidRDefault="00496431" w:rsidP="00310ACB">
            <w:pPr>
              <w:pStyle w:val="RGhuvudrubrikhger"/>
              <w:framePr w:hSpace="0" w:wrap="auto" w:hAnchor="text" w:xAlign="left" w:yAlign="inline"/>
              <w:jc w:val="center"/>
            </w:pPr>
            <w:r>
              <w:t xml:space="preserve">Fasta </w:t>
            </w:r>
            <w:r w:rsidR="00310ACB">
              <w:t>kontakt</w:t>
            </w:r>
            <w:r>
              <w:t>er i Vård och Omsorg</w:t>
            </w:r>
          </w:p>
        </w:tc>
      </w:tr>
      <w:tr w:rsidR="0081123C" w:rsidTr="007E1D96">
        <w:trPr>
          <w:trHeight w:val="851"/>
        </w:trPr>
        <w:tc>
          <w:tcPr>
            <w:tcW w:w="4253" w:type="dxa"/>
            <w:vMerge/>
            <w:tcBorders>
              <w:top w:val="nil"/>
              <w:left w:val="nil"/>
              <w:bottom w:val="nil"/>
              <w:right w:val="nil"/>
            </w:tcBorders>
          </w:tcPr>
          <w:p w:rsidR="007E1D96" w:rsidRDefault="007E1D96" w:rsidP="007E1D96">
            <w:pPr>
              <w:ind w:left="-108"/>
              <w:jc w:val="right"/>
            </w:pPr>
          </w:p>
        </w:tc>
        <w:tc>
          <w:tcPr>
            <w:tcW w:w="4252" w:type="dxa"/>
            <w:tcBorders>
              <w:top w:val="single" w:sz="36" w:space="0" w:color="009FE3" w:themeColor="accent1"/>
              <w:left w:val="nil"/>
              <w:bottom w:val="single" w:sz="36" w:space="0" w:color="009FE3" w:themeColor="accent1"/>
              <w:right w:val="nil"/>
            </w:tcBorders>
            <w:tcMar>
              <w:top w:w="170" w:type="dxa"/>
            </w:tcMar>
            <w:vAlign w:val="center"/>
          </w:tcPr>
          <w:p w:rsidR="00BC2612" w:rsidRDefault="004F7876" w:rsidP="007E1D96">
            <w:pPr>
              <w:pStyle w:val="RGfaktatext"/>
              <w:spacing w:line="220" w:lineRule="atLeast"/>
              <w:jc w:val="right"/>
              <w:rPr>
                <w:b/>
                <w:sz w:val="15"/>
                <w:szCs w:val="15"/>
              </w:rPr>
            </w:pPr>
            <w:r w:rsidRPr="00895811">
              <w:rPr>
                <w:b/>
                <w:sz w:val="15"/>
                <w:szCs w:val="15"/>
              </w:rPr>
              <w:t xml:space="preserve">Fastställd </w:t>
            </w:r>
            <w:r w:rsidR="00BC2612">
              <w:rPr>
                <w:b/>
                <w:sz w:val="15"/>
                <w:szCs w:val="15"/>
              </w:rPr>
              <w:t xml:space="preserve">och framtagen </w:t>
            </w:r>
            <w:r w:rsidRPr="00895811">
              <w:rPr>
                <w:b/>
                <w:sz w:val="15"/>
                <w:szCs w:val="15"/>
              </w:rPr>
              <w:t>av</w:t>
            </w:r>
            <w:r w:rsidR="00BC2612">
              <w:rPr>
                <w:b/>
                <w:sz w:val="15"/>
                <w:szCs w:val="15"/>
              </w:rPr>
              <w:t xml:space="preserve"> </w:t>
            </w:r>
          </w:p>
          <w:p w:rsidR="00BC2612" w:rsidRDefault="00BC2612" w:rsidP="007E1D96">
            <w:pPr>
              <w:pStyle w:val="RGfaktatext"/>
              <w:spacing w:line="220" w:lineRule="atLeast"/>
              <w:jc w:val="right"/>
              <w:rPr>
                <w:sz w:val="15"/>
                <w:szCs w:val="15"/>
              </w:rPr>
            </w:pPr>
            <w:r>
              <w:rPr>
                <w:sz w:val="15"/>
                <w:szCs w:val="15"/>
              </w:rPr>
              <w:t>hälso- och sjukvårdsförvaltningen</w:t>
            </w:r>
          </w:p>
          <w:p w:rsidR="007E1D96" w:rsidRPr="00895811" w:rsidRDefault="00BC2612" w:rsidP="007E1D96">
            <w:pPr>
              <w:pStyle w:val="RGfaktatext"/>
              <w:spacing w:line="220" w:lineRule="atLeast"/>
              <w:jc w:val="right"/>
              <w:rPr>
                <w:b/>
                <w:sz w:val="15"/>
                <w:szCs w:val="15"/>
              </w:rPr>
            </w:pPr>
            <w:r>
              <w:rPr>
                <w:sz w:val="15"/>
                <w:szCs w:val="15"/>
              </w:rPr>
              <w:t>och socialförvaltningen</w:t>
            </w:r>
            <w:r w:rsidR="004F7876" w:rsidRPr="00895811">
              <w:rPr>
                <w:b/>
                <w:sz w:val="15"/>
                <w:szCs w:val="15"/>
              </w:rPr>
              <w:t xml:space="preserve">     </w:t>
            </w:r>
          </w:p>
          <w:p w:rsidR="007E1D96" w:rsidRDefault="007E1D96" w:rsidP="00BC2612">
            <w:pPr>
              <w:pStyle w:val="RGfaktatext"/>
              <w:spacing w:line="220" w:lineRule="atLeast"/>
              <w:rPr>
                <w:b/>
                <w:sz w:val="15"/>
                <w:szCs w:val="15"/>
              </w:rPr>
            </w:pPr>
          </w:p>
          <w:p w:rsidR="007E1D96" w:rsidRPr="00895811" w:rsidRDefault="004F7876" w:rsidP="007E1D96">
            <w:pPr>
              <w:pStyle w:val="RGfaktatext"/>
              <w:spacing w:line="220" w:lineRule="atLeast"/>
              <w:jc w:val="right"/>
              <w:rPr>
                <w:sz w:val="15"/>
                <w:szCs w:val="15"/>
              </w:rPr>
            </w:pPr>
            <w:r w:rsidRPr="00895811">
              <w:rPr>
                <w:b/>
                <w:sz w:val="15"/>
                <w:szCs w:val="15"/>
              </w:rPr>
              <w:t>Datum</w:t>
            </w:r>
            <w:r w:rsidRPr="00895811">
              <w:rPr>
                <w:sz w:val="15"/>
                <w:szCs w:val="15"/>
              </w:rPr>
              <w:t xml:space="preserve"> </w:t>
            </w:r>
            <w:sdt>
              <w:sdtPr>
                <w:rPr>
                  <w:sz w:val="15"/>
                  <w:szCs w:val="15"/>
                </w:rPr>
                <w:alias w:val="Beslut/Publiceringsdatum"/>
                <w:tag w:val="Beslut/Publiceringsdatum"/>
                <w:id w:val="108479287"/>
                <w:placeholder>
                  <w:docPart w:val="455712EFAB544297B2DDACC4E1966460"/>
                </w:placeholder>
                <w:dataBinding w:prefixMappings="xmlns:ns0='http://schemas.microsoft.com/office/2006/coverPageProps' " w:xpath="/ns0:CoverPageProperties[1]/ns0:PublishDate[1]" w:storeItemID="{55AF091B-3C7A-41E3-B477-F2FDAA23CFDA}"/>
                <w:date w:fullDate="2024-02-21T00:00:00Z">
                  <w:dateFormat w:val="yyyy-MM-dd"/>
                  <w:lid w:val="sv-SE"/>
                  <w:storeMappedDataAs w:val="dateTime"/>
                  <w:calendar w:val="gregorian"/>
                </w:date>
              </w:sdtPr>
              <w:sdtEndPr/>
              <w:sdtContent>
                <w:r w:rsidR="00BC2612">
                  <w:rPr>
                    <w:sz w:val="15"/>
                    <w:szCs w:val="15"/>
                  </w:rPr>
                  <w:t>2024-02-21</w:t>
                </w:r>
              </w:sdtContent>
            </w:sdt>
          </w:p>
          <w:p w:rsidR="007E1D96" w:rsidRPr="00C97B22" w:rsidRDefault="004F7876" w:rsidP="007E1D96">
            <w:pPr>
              <w:pStyle w:val="RGfaktatext"/>
              <w:spacing w:line="220" w:lineRule="atLeast"/>
              <w:jc w:val="right"/>
              <w:rPr>
                <w:b/>
                <w:sz w:val="15"/>
                <w:szCs w:val="15"/>
              </w:rPr>
            </w:pPr>
            <w:r w:rsidRPr="00895811">
              <w:rPr>
                <w:b/>
                <w:sz w:val="15"/>
                <w:szCs w:val="15"/>
              </w:rPr>
              <w:t>Version</w:t>
            </w:r>
            <w:r>
              <w:rPr>
                <w:sz w:val="15"/>
                <w:szCs w:val="15"/>
              </w:rPr>
              <w:t xml:space="preserve"> </w:t>
            </w:r>
            <w:sdt>
              <w:sdtPr>
                <w:rPr>
                  <w:sz w:val="15"/>
                  <w:szCs w:val="15"/>
                </w:rPr>
                <w:alias w:val="Version"/>
                <w:tag w:val="Version"/>
                <w:id w:val="2762012"/>
                <w:placeholder>
                  <w:docPart w:val="44A5EC813DE445419BF509C84AA04873"/>
                </w:placeholder>
                <w:showingPlcHdr/>
                <w:dataBinding w:prefixMappings="xmlns:ns0='http://schemas.openxmlformats.org/officeDocument/2006/extended-properties' " w:xpath="/ns0:Properties[1]/ns0:Manager[1]" w:storeItemID="{6668398D-A668-4E3E-A5EB-62B293D839F1}"/>
                <w:text/>
              </w:sdtPr>
              <w:sdtEndPr/>
              <w:sdtContent>
                <w:r w:rsidRPr="00895811">
                  <w:rPr>
                    <w:sz w:val="15"/>
                    <w:szCs w:val="15"/>
                  </w:rPr>
                  <w:t>[1.0]</w:t>
                </w:r>
              </w:sdtContent>
            </w:sdt>
          </w:p>
        </w:tc>
      </w:tr>
    </w:tbl>
    <w:p w:rsidR="007E1D96" w:rsidRDefault="007E1D96" w:rsidP="007E1D96"/>
    <w:p w:rsidR="00CD47D7" w:rsidRDefault="00CD47D7" w:rsidP="00CD47D7">
      <w:pPr>
        <w:pStyle w:val="RGrubrikutanfrinnehllsfrteckning"/>
      </w:pPr>
    </w:p>
    <w:p w:rsidR="00CD47D7" w:rsidRPr="00CD47D7" w:rsidRDefault="00310ACB" w:rsidP="00CD47D7">
      <w:pPr>
        <w:pStyle w:val="RGrubrikutanfrinnehllsfrteckning"/>
      </w:pPr>
      <w:r>
        <w:t>Fast</w:t>
      </w:r>
      <w:r w:rsidR="00496431">
        <w:t xml:space="preserve">a </w:t>
      </w:r>
      <w:r>
        <w:t>kontakt</w:t>
      </w:r>
      <w:r w:rsidR="00496431">
        <w:t>er i vård och omsorg</w:t>
      </w:r>
    </w:p>
    <w:p w:rsidR="00CD47D7" w:rsidRDefault="00CD47D7">
      <w:pPr>
        <w:pStyle w:val="Innehllsfrteckningsrubrik"/>
        <w:rPr>
          <w:rFonts w:ascii="Garamond" w:hAnsi="Garamond" w:cs="Times New Roman"/>
          <w:b w:val="0"/>
          <w:color w:val="auto"/>
        </w:rPr>
      </w:pPr>
      <w:bookmarkStart w:id="1" w:name="_Toc405282174"/>
    </w:p>
    <w:sdt>
      <w:sdtPr>
        <w:rPr>
          <w:rFonts w:ascii="Garamond" w:hAnsi="Garamond" w:cs="Times New Roman"/>
          <w:b w:val="0"/>
          <w:color w:val="auto"/>
        </w:rPr>
        <w:id w:val="9820580"/>
        <w:docPartObj>
          <w:docPartGallery w:val="Table of Contents"/>
          <w:docPartUnique/>
        </w:docPartObj>
      </w:sdtPr>
      <w:sdtEndPr/>
      <w:sdtContent>
        <w:p w:rsidR="007E1D96" w:rsidRDefault="004F7876">
          <w:pPr>
            <w:pStyle w:val="Innehllsfrteckningsrubrik"/>
          </w:pPr>
          <w:r w:rsidRPr="001C65B8">
            <w:rPr>
              <w:color w:val="464646"/>
            </w:rPr>
            <w:t>Innehåll</w:t>
          </w:r>
        </w:p>
        <w:p w:rsidR="000D70D5" w:rsidRDefault="004F7876">
          <w:pPr>
            <w:pStyle w:val="Innehll1"/>
            <w:rPr>
              <w:rFonts w:asciiTheme="minorHAnsi" w:eastAsiaTheme="minorEastAsia" w:hAnsiTheme="minorHAnsi" w:cstheme="minorBidi"/>
              <w:b w:val="0"/>
              <w:color w:val="auto"/>
              <w:sz w:val="22"/>
              <w:szCs w:val="22"/>
            </w:rPr>
          </w:pPr>
          <w:r>
            <w:fldChar w:fldCharType="begin"/>
          </w:r>
          <w:r>
            <w:instrText xml:space="preserve"> TOC \o "2-3" \h \z \t "Rubrik 1;1;RG huvudrubrik;1;RG rubrik 1;1;Rubrik;1" </w:instrText>
          </w:r>
          <w:r>
            <w:fldChar w:fldCharType="separate"/>
          </w:r>
          <w:hyperlink w:anchor="_Toc158207406" w:history="1">
            <w:r w:rsidR="000D70D5" w:rsidRPr="00294BC2">
              <w:rPr>
                <w:rStyle w:val="Hyperlnk"/>
              </w:rPr>
              <w:t>1.</w:t>
            </w:r>
            <w:r w:rsidR="000D70D5">
              <w:rPr>
                <w:rFonts w:asciiTheme="minorHAnsi" w:eastAsiaTheme="minorEastAsia" w:hAnsiTheme="minorHAnsi" w:cstheme="minorBidi"/>
                <w:b w:val="0"/>
                <w:color w:val="auto"/>
                <w:sz w:val="22"/>
                <w:szCs w:val="22"/>
              </w:rPr>
              <w:tab/>
            </w:r>
            <w:r w:rsidR="000D70D5" w:rsidRPr="00294BC2">
              <w:rPr>
                <w:rStyle w:val="Hyperlnk"/>
              </w:rPr>
              <w:t>Inledning</w:t>
            </w:r>
            <w:r w:rsidR="000D70D5">
              <w:rPr>
                <w:webHidden/>
              </w:rPr>
              <w:tab/>
            </w:r>
            <w:r w:rsidR="000D70D5">
              <w:rPr>
                <w:webHidden/>
              </w:rPr>
              <w:fldChar w:fldCharType="begin"/>
            </w:r>
            <w:r w:rsidR="000D70D5">
              <w:rPr>
                <w:webHidden/>
              </w:rPr>
              <w:instrText xml:space="preserve"> PAGEREF _Toc158207406 \h </w:instrText>
            </w:r>
            <w:r w:rsidR="000D70D5">
              <w:rPr>
                <w:webHidden/>
              </w:rPr>
            </w:r>
            <w:r w:rsidR="000D70D5">
              <w:rPr>
                <w:webHidden/>
              </w:rPr>
              <w:fldChar w:fldCharType="separate"/>
            </w:r>
            <w:r w:rsidR="000D70D5">
              <w:rPr>
                <w:webHidden/>
              </w:rPr>
              <w:t>2</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07" w:history="1">
            <w:r w:rsidR="000D70D5" w:rsidRPr="00294BC2">
              <w:rPr>
                <w:rStyle w:val="Hyperlnk"/>
              </w:rPr>
              <w:t>1.1</w:t>
            </w:r>
            <w:r w:rsidR="000D70D5">
              <w:rPr>
                <w:rFonts w:asciiTheme="minorHAnsi" w:eastAsiaTheme="minorEastAsia" w:hAnsiTheme="minorHAnsi" w:cstheme="minorBidi"/>
                <w:color w:val="auto"/>
                <w:sz w:val="22"/>
                <w:szCs w:val="22"/>
              </w:rPr>
              <w:tab/>
            </w:r>
            <w:r w:rsidR="000D70D5" w:rsidRPr="00294BC2">
              <w:rPr>
                <w:rStyle w:val="Hyperlnk"/>
              </w:rPr>
              <w:t>Lagstyrning av Fasta kontakter</w:t>
            </w:r>
            <w:r w:rsidR="000D70D5">
              <w:rPr>
                <w:webHidden/>
              </w:rPr>
              <w:tab/>
            </w:r>
            <w:r w:rsidR="000D70D5">
              <w:rPr>
                <w:webHidden/>
              </w:rPr>
              <w:fldChar w:fldCharType="begin"/>
            </w:r>
            <w:r w:rsidR="000D70D5">
              <w:rPr>
                <w:webHidden/>
              </w:rPr>
              <w:instrText xml:space="preserve"> PAGEREF _Toc158207407 \h </w:instrText>
            </w:r>
            <w:r w:rsidR="000D70D5">
              <w:rPr>
                <w:webHidden/>
              </w:rPr>
            </w:r>
            <w:r w:rsidR="000D70D5">
              <w:rPr>
                <w:webHidden/>
              </w:rPr>
              <w:fldChar w:fldCharType="separate"/>
            </w:r>
            <w:r w:rsidR="000D70D5">
              <w:rPr>
                <w:webHidden/>
              </w:rPr>
              <w:t>2</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08" w:history="1">
            <w:r w:rsidR="000D70D5" w:rsidRPr="00294BC2">
              <w:rPr>
                <w:rStyle w:val="Hyperlnk"/>
              </w:rPr>
              <w:t>1.1.1</w:t>
            </w:r>
            <w:r w:rsidR="000D70D5">
              <w:rPr>
                <w:rFonts w:asciiTheme="minorHAnsi" w:eastAsiaTheme="minorEastAsia" w:hAnsiTheme="minorHAnsi" w:cstheme="minorBidi"/>
                <w:color w:val="auto"/>
                <w:sz w:val="22"/>
                <w:szCs w:val="22"/>
              </w:rPr>
              <w:tab/>
            </w:r>
            <w:r w:rsidR="000D70D5" w:rsidRPr="00294BC2">
              <w:rPr>
                <w:rStyle w:val="Hyperlnk"/>
              </w:rPr>
              <w:t>Fast läkarkontakt</w:t>
            </w:r>
            <w:r w:rsidR="000D70D5">
              <w:rPr>
                <w:webHidden/>
              </w:rPr>
              <w:tab/>
            </w:r>
            <w:r w:rsidR="000D70D5">
              <w:rPr>
                <w:webHidden/>
              </w:rPr>
              <w:fldChar w:fldCharType="begin"/>
            </w:r>
            <w:r w:rsidR="000D70D5">
              <w:rPr>
                <w:webHidden/>
              </w:rPr>
              <w:instrText xml:space="preserve"> PAGEREF _Toc158207408 \h </w:instrText>
            </w:r>
            <w:r w:rsidR="000D70D5">
              <w:rPr>
                <w:webHidden/>
              </w:rPr>
            </w:r>
            <w:r w:rsidR="000D70D5">
              <w:rPr>
                <w:webHidden/>
              </w:rPr>
              <w:fldChar w:fldCharType="separate"/>
            </w:r>
            <w:r w:rsidR="000D70D5">
              <w:rPr>
                <w:webHidden/>
              </w:rPr>
              <w:t>2</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09" w:history="1">
            <w:r w:rsidR="000D70D5" w:rsidRPr="00294BC2">
              <w:rPr>
                <w:rStyle w:val="Hyperlnk"/>
              </w:rPr>
              <w:t>1.1.2</w:t>
            </w:r>
            <w:r w:rsidR="000D70D5">
              <w:rPr>
                <w:rFonts w:asciiTheme="minorHAnsi" w:eastAsiaTheme="minorEastAsia" w:hAnsiTheme="minorHAnsi" w:cstheme="minorBidi"/>
                <w:color w:val="auto"/>
                <w:sz w:val="22"/>
                <w:szCs w:val="22"/>
              </w:rPr>
              <w:tab/>
            </w:r>
            <w:r w:rsidR="000D70D5" w:rsidRPr="00294BC2">
              <w:rPr>
                <w:rStyle w:val="Hyperlnk"/>
              </w:rPr>
              <w:t>Fast Vårdkontakt</w:t>
            </w:r>
            <w:r w:rsidR="000D70D5">
              <w:rPr>
                <w:webHidden/>
              </w:rPr>
              <w:tab/>
            </w:r>
            <w:r w:rsidR="000D70D5">
              <w:rPr>
                <w:webHidden/>
              </w:rPr>
              <w:fldChar w:fldCharType="begin"/>
            </w:r>
            <w:r w:rsidR="000D70D5">
              <w:rPr>
                <w:webHidden/>
              </w:rPr>
              <w:instrText xml:space="preserve"> PAGEREF _Toc158207409 \h </w:instrText>
            </w:r>
            <w:r w:rsidR="000D70D5">
              <w:rPr>
                <w:webHidden/>
              </w:rPr>
            </w:r>
            <w:r w:rsidR="000D70D5">
              <w:rPr>
                <w:webHidden/>
              </w:rPr>
              <w:fldChar w:fldCharType="separate"/>
            </w:r>
            <w:r w:rsidR="000D70D5">
              <w:rPr>
                <w:webHidden/>
              </w:rPr>
              <w:t>2</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10" w:history="1">
            <w:r w:rsidR="000D70D5" w:rsidRPr="00294BC2">
              <w:rPr>
                <w:rStyle w:val="Hyperlnk"/>
              </w:rPr>
              <w:t>1.1.3</w:t>
            </w:r>
            <w:r w:rsidR="000D70D5">
              <w:rPr>
                <w:rFonts w:asciiTheme="minorHAnsi" w:eastAsiaTheme="minorEastAsia" w:hAnsiTheme="minorHAnsi" w:cstheme="minorBidi"/>
                <w:color w:val="auto"/>
                <w:sz w:val="22"/>
                <w:szCs w:val="22"/>
              </w:rPr>
              <w:tab/>
            </w:r>
            <w:r w:rsidR="000D70D5" w:rsidRPr="00294BC2">
              <w:rPr>
                <w:rStyle w:val="Hyperlnk"/>
              </w:rPr>
              <w:t>Fast Omsorgskontakt</w:t>
            </w:r>
            <w:r w:rsidR="000D70D5">
              <w:rPr>
                <w:webHidden/>
              </w:rPr>
              <w:tab/>
            </w:r>
            <w:r w:rsidR="000D70D5">
              <w:rPr>
                <w:webHidden/>
              </w:rPr>
              <w:fldChar w:fldCharType="begin"/>
            </w:r>
            <w:r w:rsidR="000D70D5">
              <w:rPr>
                <w:webHidden/>
              </w:rPr>
              <w:instrText xml:space="preserve"> PAGEREF _Toc158207410 \h </w:instrText>
            </w:r>
            <w:r w:rsidR="000D70D5">
              <w:rPr>
                <w:webHidden/>
              </w:rPr>
            </w:r>
            <w:r w:rsidR="000D70D5">
              <w:rPr>
                <w:webHidden/>
              </w:rPr>
              <w:fldChar w:fldCharType="separate"/>
            </w:r>
            <w:r w:rsidR="000D70D5">
              <w:rPr>
                <w:webHidden/>
              </w:rPr>
              <w:t>2</w:t>
            </w:r>
            <w:r w:rsidR="000D70D5">
              <w:rPr>
                <w:webHidden/>
              </w:rPr>
              <w:fldChar w:fldCharType="end"/>
            </w:r>
          </w:hyperlink>
        </w:p>
        <w:p w:rsidR="000D70D5" w:rsidRDefault="00ED2649">
          <w:pPr>
            <w:pStyle w:val="Innehll1"/>
            <w:rPr>
              <w:rFonts w:asciiTheme="minorHAnsi" w:eastAsiaTheme="minorEastAsia" w:hAnsiTheme="minorHAnsi" w:cstheme="minorBidi"/>
              <w:b w:val="0"/>
              <w:color w:val="auto"/>
              <w:sz w:val="22"/>
              <w:szCs w:val="22"/>
            </w:rPr>
          </w:pPr>
          <w:hyperlink w:anchor="_Toc158207411" w:history="1">
            <w:r w:rsidR="000D70D5" w:rsidRPr="00294BC2">
              <w:rPr>
                <w:rStyle w:val="Hyperlnk"/>
              </w:rPr>
              <w:t>2.</w:t>
            </w:r>
            <w:r w:rsidR="000D70D5">
              <w:rPr>
                <w:rFonts w:asciiTheme="minorHAnsi" w:eastAsiaTheme="minorEastAsia" w:hAnsiTheme="minorHAnsi" w:cstheme="minorBidi"/>
                <w:b w:val="0"/>
                <w:color w:val="auto"/>
                <w:sz w:val="22"/>
                <w:szCs w:val="22"/>
              </w:rPr>
              <w:tab/>
            </w:r>
            <w:r w:rsidR="000D70D5" w:rsidRPr="00294BC2">
              <w:rPr>
                <w:rStyle w:val="Hyperlnk"/>
              </w:rPr>
              <w:t>Fasta kontakter</w:t>
            </w:r>
            <w:r w:rsidR="000D70D5">
              <w:rPr>
                <w:webHidden/>
              </w:rPr>
              <w:tab/>
            </w:r>
            <w:r w:rsidR="000D70D5">
              <w:rPr>
                <w:webHidden/>
              </w:rPr>
              <w:fldChar w:fldCharType="begin"/>
            </w:r>
            <w:r w:rsidR="000D70D5">
              <w:rPr>
                <w:webHidden/>
              </w:rPr>
              <w:instrText xml:space="preserve"> PAGEREF _Toc158207411 \h </w:instrText>
            </w:r>
            <w:r w:rsidR="000D70D5">
              <w:rPr>
                <w:webHidden/>
              </w:rPr>
            </w:r>
            <w:r w:rsidR="000D70D5">
              <w:rPr>
                <w:webHidden/>
              </w:rPr>
              <w:fldChar w:fldCharType="separate"/>
            </w:r>
            <w:r w:rsidR="000D70D5">
              <w:rPr>
                <w:webHidden/>
              </w:rPr>
              <w:t>3</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12" w:history="1">
            <w:r w:rsidR="000D70D5" w:rsidRPr="00294BC2">
              <w:rPr>
                <w:rStyle w:val="Hyperlnk"/>
              </w:rPr>
              <w:t>2.1</w:t>
            </w:r>
            <w:r w:rsidR="000D70D5">
              <w:rPr>
                <w:rFonts w:asciiTheme="minorHAnsi" w:eastAsiaTheme="minorEastAsia" w:hAnsiTheme="minorHAnsi" w:cstheme="minorBidi"/>
                <w:color w:val="auto"/>
                <w:sz w:val="22"/>
                <w:szCs w:val="22"/>
              </w:rPr>
              <w:tab/>
            </w:r>
            <w:r w:rsidR="000D70D5" w:rsidRPr="00294BC2">
              <w:rPr>
                <w:rStyle w:val="Hyperlnk"/>
              </w:rPr>
              <w:t>Fast Läkarkontakt</w:t>
            </w:r>
            <w:r w:rsidR="000D70D5">
              <w:rPr>
                <w:webHidden/>
              </w:rPr>
              <w:tab/>
            </w:r>
            <w:r w:rsidR="000D70D5">
              <w:rPr>
                <w:webHidden/>
              </w:rPr>
              <w:fldChar w:fldCharType="begin"/>
            </w:r>
            <w:r w:rsidR="000D70D5">
              <w:rPr>
                <w:webHidden/>
              </w:rPr>
              <w:instrText xml:space="preserve"> PAGEREF _Toc158207412 \h </w:instrText>
            </w:r>
            <w:r w:rsidR="000D70D5">
              <w:rPr>
                <w:webHidden/>
              </w:rPr>
            </w:r>
            <w:r w:rsidR="000D70D5">
              <w:rPr>
                <w:webHidden/>
              </w:rPr>
              <w:fldChar w:fldCharType="separate"/>
            </w:r>
            <w:r w:rsidR="000D70D5">
              <w:rPr>
                <w:webHidden/>
              </w:rPr>
              <w:t>3</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13" w:history="1">
            <w:r w:rsidR="000D70D5" w:rsidRPr="00294BC2">
              <w:rPr>
                <w:rStyle w:val="Hyperlnk"/>
              </w:rPr>
              <w:t>2.2</w:t>
            </w:r>
            <w:r w:rsidR="000D70D5">
              <w:rPr>
                <w:rFonts w:asciiTheme="minorHAnsi" w:eastAsiaTheme="minorEastAsia" w:hAnsiTheme="minorHAnsi" w:cstheme="minorBidi"/>
                <w:color w:val="auto"/>
                <w:sz w:val="22"/>
                <w:szCs w:val="22"/>
              </w:rPr>
              <w:tab/>
            </w:r>
            <w:r w:rsidR="000D70D5" w:rsidRPr="00294BC2">
              <w:rPr>
                <w:rStyle w:val="Hyperlnk"/>
              </w:rPr>
              <w:t>Fast Vårdkontakt</w:t>
            </w:r>
            <w:r w:rsidR="000D70D5">
              <w:rPr>
                <w:webHidden/>
              </w:rPr>
              <w:tab/>
            </w:r>
            <w:r w:rsidR="000D70D5">
              <w:rPr>
                <w:webHidden/>
              </w:rPr>
              <w:fldChar w:fldCharType="begin"/>
            </w:r>
            <w:r w:rsidR="000D70D5">
              <w:rPr>
                <w:webHidden/>
              </w:rPr>
              <w:instrText xml:space="preserve"> PAGEREF _Toc158207413 \h </w:instrText>
            </w:r>
            <w:r w:rsidR="000D70D5">
              <w:rPr>
                <w:webHidden/>
              </w:rPr>
            </w:r>
            <w:r w:rsidR="000D70D5">
              <w:rPr>
                <w:webHidden/>
              </w:rPr>
              <w:fldChar w:fldCharType="separate"/>
            </w:r>
            <w:r w:rsidR="000D70D5">
              <w:rPr>
                <w:webHidden/>
              </w:rPr>
              <w:t>3</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14" w:history="1">
            <w:r w:rsidR="000D70D5" w:rsidRPr="00294BC2">
              <w:rPr>
                <w:rStyle w:val="Hyperlnk"/>
              </w:rPr>
              <w:t>2.2.1</w:t>
            </w:r>
            <w:r w:rsidR="000D70D5">
              <w:rPr>
                <w:rFonts w:asciiTheme="minorHAnsi" w:eastAsiaTheme="minorEastAsia" w:hAnsiTheme="minorHAnsi" w:cstheme="minorBidi"/>
                <w:color w:val="auto"/>
                <w:sz w:val="22"/>
                <w:szCs w:val="22"/>
              </w:rPr>
              <w:tab/>
            </w:r>
            <w:r w:rsidR="000D70D5" w:rsidRPr="00294BC2">
              <w:rPr>
                <w:rStyle w:val="Hyperlnk"/>
              </w:rPr>
              <w:t>Arbetsuppgifter för fast vårdkontakt</w:t>
            </w:r>
            <w:r w:rsidR="000D70D5">
              <w:rPr>
                <w:webHidden/>
              </w:rPr>
              <w:tab/>
            </w:r>
            <w:r w:rsidR="000D70D5">
              <w:rPr>
                <w:webHidden/>
              </w:rPr>
              <w:fldChar w:fldCharType="begin"/>
            </w:r>
            <w:r w:rsidR="000D70D5">
              <w:rPr>
                <w:webHidden/>
              </w:rPr>
              <w:instrText xml:space="preserve"> PAGEREF _Toc158207414 \h </w:instrText>
            </w:r>
            <w:r w:rsidR="000D70D5">
              <w:rPr>
                <w:webHidden/>
              </w:rPr>
            </w:r>
            <w:r w:rsidR="000D70D5">
              <w:rPr>
                <w:webHidden/>
              </w:rPr>
              <w:fldChar w:fldCharType="separate"/>
            </w:r>
            <w:r w:rsidR="000D70D5">
              <w:rPr>
                <w:webHidden/>
              </w:rPr>
              <w:t>4</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15" w:history="1">
            <w:r w:rsidR="000D70D5" w:rsidRPr="00294BC2">
              <w:rPr>
                <w:rStyle w:val="Hyperlnk"/>
              </w:rPr>
              <w:t>2.2.2</w:t>
            </w:r>
            <w:r w:rsidR="000D70D5">
              <w:rPr>
                <w:rFonts w:asciiTheme="minorHAnsi" w:eastAsiaTheme="minorEastAsia" w:hAnsiTheme="minorHAnsi" w:cstheme="minorBidi"/>
                <w:color w:val="auto"/>
                <w:sz w:val="22"/>
                <w:szCs w:val="22"/>
              </w:rPr>
              <w:tab/>
            </w:r>
            <w:r w:rsidR="000D70D5" w:rsidRPr="00294BC2">
              <w:rPr>
                <w:rStyle w:val="Hyperlnk"/>
              </w:rPr>
              <w:t>Ansvar</w:t>
            </w:r>
            <w:r w:rsidR="000D70D5">
              <w:rPr>
                <w:webHidden/>
              </w:rPr>
              <w:tab/>
            </w:r>
            <w:r w:rsidR="000D70D5">
              <w:rPr>
                <w:webHidden/>
              </w:rPr>
              <w:fldChar w:fldCharType="begin"/>
            </w:r>
            <w:r w:rsidR="000D70D5">
              <w:rPr>
                <w:webHidden/>
              </w:rPr>
              <w:instrText xml:space="preserve"> PAGEREF _Toc158207415 \h </w:instrText>
            </w:r>
            <w:r w:rsidR="000D70D5">
              <w:rPr>
                <w:webHidden/>
              </w:rPr>
            </w:r>
            <w:r w:rsidR="000D70D5">
              <w:rPr>
                <w:webHidden/>
              </w:rPr>
              <w:fldChar w:fldCharType="separate"/>
            </w:r>
            <w:r w:rsidR="000D70D5">
              <w:rPr>
                <w:webHidden/>
              </w:rPr>
              <w:t>4</w:t>
            </w:r>
            <w:r w:rsidR="000D70D5">
              <w:rPr>
                <w:webHidden/>
              </w:rPr>
              <w:fldChar w:fldCharType="end"/>
            </w:r>
          </w:hyperlink>
        </w:p>
        <w:p w:rsidR="000D70D5" w:rsidRDefault="00ED2649">
          <w:pPr>
            <w:pStyle w:val="Innehll3"/>
            <w:tabs>
              <w:tab w:val="left" w:pos="1320"/>
            </w:tabs>
            <w:rPr>
              <w:rFonts w:asciiTheme="minorHAnsi" w:eastAsiaTheme="minorEastAsia" w:hAnsiTheme="minorHAnsi" w:cstheme="minorBidi"/>
              <w:color w:val="auto"/>
              <w:sz w:val="22"/>
              <w:szCs w:val="22"/>
            </w:rPr>
          </w:pPr>
          <w:hyperlink w:anchor="_Toc158207416" w:history="1">
            <w:r w:rsidR="000D70D5" w:rsidRPr="00294BC2">
              <w:rPr>
                <w:rStyle w:val="Hyperlnk"/>
              </w:rPr>
              <w:t>2.2.3</w:t>
            </w:r>
            <w:r w:rsidR="000D70D5">
              <w:rPr>
                <w:rFonts w:asciiTheme="minorHAnsi" w:eastAsiaTheme="minorEastAsia" w:hAnsiTheme="minorHAnsi" w:cstheme="minorBidi"/>
                <w:color w:val="auto"/>
                <w:sz w:val="22"/>
                <w:szCs w:val="22"/>
              </w:rPr>
              <w:tab/>
            </w:r>
            <w:r w:rsidR="000D70D5" w:rsidRPr="00294BC2">
              <w:rPr>
                <w:rStyle w:val="Hyperlnk"/>
              </w:rPr>
              <w:t>Vid livshotande tillstånd</w:t>
            </w:r>
            <w:r w:rsidR="000D70D5">
              <w:rPr>
                <w:webHidden/>
              </w:rPr>
              <w:tab/>
            </w:r>
            <w:r w:rsidR="000D70D5">
              <w:rPr>
                <w:webHidden/>
              </w:rPr>
              <w:fldChar w:fldCharType="begin"/>
            </w:r>
            <w:r w:rsidR="000D70D5">
              <w:rPr>
                <w:webHidden/>
              </w:rPr>
              <w:instrText xml:space="preserve"> PAGEREF _Toc158207416 \h </w:instrText>
            </w:r>
            <w:r w:rsidR="000D70D5">
              <w:rPr>
                <w:webHidden/>
              </w:rPr>
            </w:r>
            <w:r w:rsidR="000D70D5">
              <w:rPr>
                <w:webHidden/>
              </w:rPr>
              <w:fldChar w:fldCharType="separate"/>
            </w:r>
            <w:r w:rsidR="000D70D5">
              <w:rPr>
                <w:webHidden/>
              </w:rPr>
              <w:t>4</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17" w:history="1">
            <w:r w:rsidR="000D70D5" w:rsidRPr="00294BC2">
              <w:rPr>
                <w:rStyle w:val="Hyperlnk"/>
              </w:rPr>
              <w:t>2.3</w:t>
            </w:r>
            <w:r w:rsidR="000D70D5">
              <w:rPr>
                <w:rFonts w:asciiTheme="minorHAnsi" w:eastAsiaTheme="minorEastAsia" w:hAnsiTheme="minorHAnsi" w:cstheme="minorBidi"/>
                <w:color w:val="auto"/>
                <w:sz w:val="22"/>
                <w:szCs w:val="22"/>
              </w:rPr>
              <w:tab/>
            </w:r>
            <w:r w:rsidR="000D70D5" w:rsidRPr="00294BC2">
              <w:rPr>
                <w:rStyle w:val="Hyperlnk"/>
              </w:rPr>
              <w:t>Fast omsorgskontakt</w:t>
            </w:r>
            <w:r w:rsidR="000D70D5">
              <w:rPr>
                <w:webHidden/>
              </w:rPr>
              <w:tab/>
            </w:r>
            <w:r w:rsidR="000D70D5">
              <w:rPr>
                <w:webHidden/>
              </w:rPr>
              <w:fldChar w:fldCharType="begin"/>
            </w:r>
            <w:r w:rsidR="000D70D5">
              <w:rPr>
                <w:webHidden/>
              </w:rPr>
              <w:instrText xml:space="preserve"> PAGEREF _Toc158207417 \h </w:instrText>
            </w:r>
            <w:r w:rsidR="000D70D5">
              <w:rPr>
                <w:webHidden/>
              </w:rPr>
            </w:r>
            <w:r w:rsidR="000D70D5">
              <w:rPr>
                <w:webHidden/>
              </w:rPr>
              <w:fldChar w:fldCharType="separate"/>
            </w:r>
            <w:r w:rsidR="000D70D5">
              <w:rPr>
                <w:webHidden/>
              </w:rPr>
              <w:t>5</w:t>
            </w:r>
            <w:r w:rsidR="000D70D5">
              <w:rPr>
                <w:webHidden/>
              </w:rPr>
              <w:fldChar w:fldCharType="end"/>
            </w:r>
          </w:hyperlink>
        </w:p>
        <w:p w:rsidR="000D70D5" w:rsidRDefault="00ED2649">
          <w:pPr>
            <w:pStyle w:val="Innehll1"/>
            <w:rPr>
              <w:rFonts w:asciiTheme="minorHAnsi" w:eastAsiaTheme="minorEastAsia" w:hAnsiTheme="minorHAnsi" w:cstheme="minorBidi"/>
              <w:b w:val="0"/>
              <w:color w:val="auto"/>
              <w:sz w:val="22"/>
              <w:szCs w:val="22"/>
            </w:rPr>
          </w:pPr>
          <w:hyperlink w:anchor="_Toc158207418" w:history="1">
            <w:r w:rsidR="000D70D5" w:rsidRPr="00294BC2">
              <w:rPr>
                <w:rStyle w:val="Hyperlnk"/>
              </w:rPr>
              <w:t>3.</w:t>
            </w:r>
            <w:r w:rsidR="000D70D5">
              <w:rPr>
                <w:rFonts w:asciiTheme="minorHAnsi" w:eastAsiaTheme="minorEastAsia" w:hAnsiTheme="minorHAnsi" w:cstheme="minorBidi"/>
                <w:b w:val="0"/>
                <w:color w:val="auto"/>
                <w:sz w:val="22"/>
                <w:szCs w:val="22"/>
              </w:rPr>
              <w:tab/>
            </w:r>
            <w:r w:rsidR="000D70D5" w:rsidRPr="00294BC2">
              <w:rPr>
                <w:rStyle w:val="Hyperlnk"/>
              </w:rPr>
              <w:t>Samordning av fasta kontakter</w:t>
            </w:r>
            <w:r w:rsidR="000D70D5">
              <w:rPr>
                <w:webHidden/>
              </w:rPr>
              <w:tab/>
            </w:r>
            <w:r w:rsidR="000D70D5">
              <w:rPr>
                <w:webHidden/>
              </w:rPr>
              <w:fldChar w:fldCharType="begin"/>
            </w:r>
            <w:r w:rsidR="000D70D5">
              <w:rPr>
                <w:webHidden/>
              </w:rPr>
              <w:instrText xml:space="preserve"> PAGEREF _Toc158207418 \h </w:instrText>
            </w:r>
            <w:r w:rsidR="000D70D5">
              <w:rPr>
                <w:webHidden/>
              </w:rPr>
            </w:r>
            <w:r w:rsidR="000D70D5">
              <w:rPr>
                <w:webHidden/>
              </w:rPr>
              <w:fldChar w:fldCharType="separate"/>
            </w:r>
            <w:r w:rsidR="000D70D5">
              <w:rPr>
                <w:webHidden/>
              </w:rPr>
              <w:t>5</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19" w:history="1">
            <w:r w:rsidR="000D70D5" w:rsidRPr="00294BC2">
              <w:rPr>
                <w:rStyle w:val="Hyperlnk"/>
              </w:rPr>
              <w:t>3.1</w:t>
            </w:r>
            <w:r w:rsidR="000D70D5">
              <w:rPr>
                <w:rFonts w:asciiTheme="minorHAnsi" w:eastAsiaTheme="minorEastAsia" w:hAnsiTheme="minorHAnsi" w:cstheme="minorBidi"/>
                <w:color w:val="auto"/>
                <w:sz w:val="22"/>
                <w:szCs w:val="22"/>
              </w:rPr>
              <w:tab/>
            </w:r>
            <w:r w:rsidR="000D70D5" w:rsidRPr="00294BC2">
              <w:rPr>
                <w:rStyle w:val="Hyperlnk"/>
              </w:rPr>
              <w:t>Samordnande Fast vårdkontakt</w:t>
            </w:r>
            <w:r w:rsidR="000D70D5">
              <w:rPr>
                <w:webHidden/>
              </w:rPr>
              <w:tab/>
            </w:r>
            <w:r w:rsidR="000D70D5">
              <w:rPr>
                <w:webHidden/>
              </w:rPr>
              <w:fldChar w:fldCharType="begin"/>
            </w:r>
            <w:r w:rsidR="000D70D5">
              <w:rPr>
                <w:webHidden/>
              </w:rPr>
              <w:instrText xml:space="preserve"> PAGEREF _Toc158207419 \h </w:instrText>
            </w:r>
            <w:r w:rsidR="000D70D5">
              <w:rPr>
                <w:webHidden/>
              </w:rPr>
            </w:r>
            <w:r w:rsidR="000D70D5">
              <w:rPr>
                <w:webHidden/>
              </w:rPr>
              <w:fldChar w:fldCharType="separate"/>
            </w:r>
            <w:r w:rsidR="000D70D5">
              <w:rPr>
                <w:webHidden/>
              </w:rPr>
              <w:t>6</w:t>
            </w:r>
            <w:r w:rsidR="000D70D5">
              <w:rPr>
                <w:webHidden/>
              </w:rPr>
              <w:fldChar w:fldCharType="end"/>
            </w:r>
          </w:hyperlink>
        </w:p>
        <w:p w:rsidR="000D70D5" w:rsidRDefault="00ED2649">
          <w:pPr>
            <w:pStyle w:val="Innehll2"/>
            <w:tabs>
              <w:tab w:val="left" w:pos="880"/>
            </w:tabs>
            <w:rPr>
              <w:rFonts w:asciiTheme="minorHAnsi" w:eastAsiaTheme="minorEastAsia" w:hAnsiTheme="minorHAnsi" w:cstheme="minorBidi"/>
              <w:color w:val="auto"/>
              <w:sz w:val="22"/>
              <w:szCs w:val="22"/>
            </w:rPr>
          </w:pPr>
          <w:hyperlink w:anchor="_Toc158207420" w:history="1">
            <w:r w:rsidR="000D70D5" w:rsidRPr="00294BC2">
              <w:rPr>
                <w:rStyle w:val="Hyperlnk"/>
              </w:rPr>
              <w:t>3.2</w:t>
            </w:r>
            <w:r w:rsidR="000D70D5">
              <w:rPr>
                <w:rFonts w:asciiTheme="minorHAnsi" w:eastAsiaTheme="minorEastAsia" w:hAnsiTheme="minorHAnsi" w:cstheme="minorBidi"/>
                <w:color w:val="auto"/>
                <w:sz w:val="22"/>
                <w:szCs w:val="22"/>
              </w:rPr>
              <w:tab/>
            </w:r>
            <w:r w:rsidR="000D70D5" w:rsidRPr="00294BC2">
              <w:rPr>
                <w:rStyle w:val="Hyperlnk"/>
              </w:rPr>
              <w:t>Flera Fasta vårdkontakter</w:t>
            </w:r>
            <w:r w:rsidR="000D70D5">
              <w:rPr>
                <w:webHidden/>
              </w:rPr>
              <w:tab/>
            </w:r>
            <w:r w:rsidR="000D70D5">
              <w:rPr>
                <w:webHidden/>
              </w:rPr>
              <w:fldChar w:fldCharType="begin"/>
            </w:r>
            <w:r w:rsidR="000D70D5">
              <w:rPr>
                <w:webHidden/>
              </w:rPr>
              <w:instrText xml:space="preserve"> PAGEREF _Toc158207420 \h </w:instrText>
            </w:r>
            <w:r w:rsidR="000D70D5">
              <w:rPr>
                <w:webHidden/>
              </w:rPr>
            </w:r>
            <w:r w:rsidR="000D70D5">
              <w:rPr>
                <w:webHidden/>
              </w:rPr>
              <w:fldChar w:fldCharType="separate"/>
            </w:r>
            <w:r w:rsidR="000D70D5">
              <w:rPr>
                <w:webHidden/>
              </w:rPr>
              <w:t>6</w:t>
            </w:r>
            <w:r w:rsidR="000D70D5">
              <w:rPr>
                <w:webHidden/>
              </w:rPr>
              <w:fldChar w:fldCharType="end"/>
            </w:r>
          </w:hyperlink>
        </w:p>
        <w:p w:rsidR="000D70D5" w:rsidRDefault="00ED2649">
          <w:pPr>
            <w:pStyle w:val="Innehll1"/>
            <w:rPr>
              <w:rFonts w:asciiTheme="minorHAnsi" w:eastAsiaTheme="minorEastAsia" w:hAnsiTheme="minorHAnsi" w:cstheme="minorBidi"/>
              <w:b w:val="0"/>
              <w:color w:val="auto"/>
              <w:sz w:val="22"/>
              <w:szCs w:val="22"/>
            </w:rPr>
          </w:pPr>
          <w:hyperlink w:anchor="_Toc158207421" w:history="1">
            <w:r w:rsidR="000D70D5" w:rsidRPr="00294BC2">
              <w:rPr>
                <w:rStyle w:val="Hyperlnk"/>
              </w:rPr>
              <w:t>4.</w:t>
            </w:r>
            <w:r w:rsidR="000D70D5">
              <w:rPr>
                <w:rFonts w:asciiTheme="minorHAnsi" w:eastAsiaTheme="minorEastAsia" w:hAnsiTheme="minorHAnsi" w:cstheme="minorBidi"/>
                <w:b w:val="0"/>
                <w:color w:val="auto"/>
                <w:sz w:val="22"/>
                <w:szCs w:val="22"/>
              </w:rPr>
              <w:tab/>
            </w:r>
            <w:r w:rsidR="000D70D5" w:rsidRPr="00294BC2">
              <w:rPr>
                <w:rStyle w:val="Hyperlnk"/>
              </w:rPr>
              <w:t>Dokumentation</w:t>
            </w:r>
            <w:r w:rsidR="000D70D5">
              <w:rPr>
                <w:webHidden/>
              </w:rPr>
              <w:tab/>
            </w:r>
            <w:r w:rsidR="000D70D5">
              <w:rPr>
                <w:webHidden/>
              </w:rPr>
              <w:fldChar w:fldCharType="begin"/>
            </w:r>
            <w:r w:rsidR="000D70D5">
              <w:rPr>
                <w:webHidden/>
              </w:rPr>
              <w:instrText xml:space="preserve"> PAGEREF _Toc158207421 \h </w:instrText>
            </w:r>
            <w:r w:rsidR="000D70D5">
              <w:rPr>
                <w:webHidden/>
              </w:rPr>
            </w:r>
            <w:r w:rsidR="000D70D5">
              <w:rPr>
                <w:webHidden/>
              </w:rPr>
              <w:fldChar w:fldCharType="separate"/>
            </w:r>
            <w:r w:rsidR="000D70D5">
              <w:rPr>
                <w:webHidden/>
              </w:rPr>
              <w:t>6</w:t>
            </w:r>
            <w:r w:rsidR="000D70D5">
              <w:rPr>
                <w:webHidden/>
              </w:rPr>
              <w:fldChar w:fldCharType="end"/>
            </w:r>
          </w:hyperlink>
        </w:p>
        <w:p w:rsidR="000D70D5" w:rsidRDefault="00ED2649">
          <w:pPr>
            <w:pStyle w:val="Innehll1"/>
            <w:rPr>
              <w:rFonts w:asciiTheme="minorHAnsi" w:eastAsiaTheme="minorEastAsia" w:hAnsiTheme="minorHAnsi" w:cstheme="minorBidi"/>
              <w:b w:val="0"/>
              <w:color w:val="auto"/>
              <w:sz w:val="22"/>
              <w:szCs w:val="22"/>
            </w:rPr>
          </w:pPr>
          <w:hyperlink w:anchor="_Toc158207422" w:history="1">
            <w:r w:rsidR="000D70D5" w:rsidRPr="00294BC2">
              <w:rPr>
                <w:rStyle w:val="Hyperlnk"/>
              </w:rPr>
              <w:t>5.</w:t>
            </w:r>
            <w:r w:rsidR="000D70D5">
              <w:rPr>
                <w:rFonts w:asciiTheme="minorHAnsi" w:eastAsiaTheme="minorEastAsia" w:hAnsiTheme="minorHAnsi" w:cstheme="minorBidi"/>
                <w:b w:val="0"/>
                <w:color w:val="auto"/>
                <w:sz w:val="22"/>
                <w:szCs w:val="22"/>
              </w:rPr>
              <w:tab/>
            </w:r>
            <w:r w:rsidR="000D70D5" w:rsidRPr="00294BC2">
              <w:rPr>
                <w:rStyle w:val="Hyperlnk"/>
              </w:rPr>
              <w:t>Verksamhetens rutiner</w:t>
            </w:r>
            <w:r w:rsidR="000D70D5">
              <w:rPr>
                <w:webHidden/>
              </w:rPr>
              <w:tab/>
            </w:r>
            <w:r w:rsidR="000D70D5">
              <w:rPr>
                <w:webHidden/>
              </w:rPr>
              <w:fldChar w:fldCharType="begin"/>
            </w:r>
            <w:r w:rsidR="000D70D5">
              <w:rPr>
                <w:webHidden/>
              </w:rPr>
              <w:instrText xml:space="preserve"> PAGEREF _Toc158207422 \h </w:instrText>
            </w:r>
            <w:r w:rsidR="000D70D5">
              <w:rPr>
                <w:webHidden/>
              </w:rPr>
            </w:r>
            <w:r w:rsidR="000D70D5">
              <w:rPr>
                <w:webHidden/>
              </w:rPr>
              <w:fldChar w:fldCharType="separate"/>
            </w:r>
            <w:r w:rsidR="000D70D5">
              <w:rPr>
                <w:webHidden/>
              </w:rPr>
              <w:t>6</w:t>
            </w:r>
            <w:r w:rsidR="000D70D5">
              <w:rPr>
                <w:webHidden/>
              </w:rPr>
              <w:fldChar w:fldCharType="end"/>
            </w:r>
          </w:hyperlink>
        </w:p>
        <w:p w:rsidR="000D70D5" w:rsidRDefault="00ED2649">
          <w:pPr>
            <w:pStyle w:val="Innehll1"/>
            <w:rPr>
              <w:rFonts w:asciiTheme="minorHAnsi" w:eastAsiaTheme="minorEastAsia" w:hAnsiTheme="minorHAnsi" w:cstheme="minorBidi"/>
              <w:b w:val="0"/>
              <w:color w:val="auto"/>
              <w:sz w:val="22"/>
              <w:szCs w:val="22"/>
            </w:rPr>
          </w:pPr>
          <w:hyperlink w:anchor="_Toc158207423" w:history="1">
            <w:r w:rsidR="000D70D5" w:rsidRPr="00294BC2">
              <w:rPr>
                <w:rStyle w:val="Hyperlnk"/>
              </w:rPr>
              <w:t>6.</w:t>
            </w:r>
            <w:r w:rsidR="000D70D5">
              <w:rPr>
                <w:rFonts w:asciiTheme="minorHAnsi" w:eastAsiaTheme="minorEastAsia" w:hAnsiTheme="minorHAnsi" w:cstheme="minorBidi"/>
                <w:b w:val="0"/>
                <w:color w:val="auto"/>
                <w:sz w:val="22"/>
                <w:szCs w:val="22"/>
              </w:rPr>
              <w:tab/>
            </w:r>
            <w:r w:rsidR="000D70D5" w:rsidRPr="00294BC2">
              <w:rPr>
                <w:rStyle w:val="Hyperlnk"/>
              </w:rPr>
              <w:t>Kopplade riktlinjer och rutiner</w:t>
            </w:r>
            <w:r w:rsidR="000D70D5">
              <w:rPr>
                <w:webHidden/>
              </w:rPr>
              <w:tab/>
            </w:r>
            <w:r w:rsidR="000D70D5">
              <w:rPr>
                <w:webHidden/>
              </w:rPr>
              <w:fldChar w:fldCharType="begin"/>
            </w:r>
            <w:r w:rsidR="000D70D5">
              <w:rPr>
                <w:webHidden/>
              </w:rPr>
              <w:instrText xml:space="preserve"> PAGEREF _Toc158207423 \h </w:instrText>
            </w:r>
            <w:r w:rsidR="000D70D5">
              <w:rPr>
                <w:webHidden/>
              </w:rPr>
            </w:r>
            <w:r w:rsidR="000D70D5">
              <w:rPr>
                <w:webHidden/>
              </w:rPr>
              <w:fldChar w:fldCharType="separate"/>
            </w:r>
            <w:r w:rsidR="000D70D5">
              <w:rPr>
                <w:webHidden/>
              </w:rPr>
              <w:t>7</w:t>
            </w:r>
            <w:r w:rsidR="000D70D5">
              <w:rPr>
                <w:webHidden/>
              </w:rPr>
              <w:fldChar w:fldCharType="end"/>
            </w:r>
          </w:hyperlink>
        </w:p>
        <w:p w:rsidR="007E1D96" w:rsidRDefault="004F7876">
          <w:r>
            <w:rPr>
              <w:rFonts w:ascii="Tahoma" w:hAnsi="Tahoma" w:cs="Tahoma"/>
              <w:b/>
              <w:noProof/>
              <w:color w:val="464646"/>
              <w:sz w:val="20"/>
              <w:szCs w:val="20"/>
            </w:rPr>
            <w:fldChar w:fldCharType="end"/>
          </w:r>
        </w:p>
      </w:sdtContent>
    </w:sdt>
    <w:bookmarkEnd w:id="1"/>
    <w:p w:rsidR="001D2B7B" w:rsidRDefault="001D2B7B">
      <w:pPr>
        <w:rPr>
          <w:rFonts w:ascii="Tahoma" w:hAnsi="Tahoma" w:cs="Arial"/>
          <w:b/>
          <w:bCs/>
          <w:color w:val="464646"/>
          <w:kern w:val="32"/>
          <w:sz w:val="25"/>
          <w:szCs w:val="25"/>
          <w:highlight w:val="lightGray"/>
        </w:rPr>
      </w:pPr>
      <w:r>
        <w:rPr>
          <w:highlight w:val="lightGray"/>
        </w:rPr>
        <w:br w:type="page"/>
      </w:r>
    </w:p>
    <w:p w:rsidR="007E1D96" w:rsidRDefault="00310ACB" w:rsidP="001D2B7B">
      <w:pPr>
        <w:pStyle w:val="Rubrik1"/>
        <w:numPr>
          <w:ilvl w:val="0"/>
          <w:numId w:val="27"/>
        </w:numPr>
      </w:pPr>
      <w:bookmarkStart w:id="2" w:name="_Toc158207406"/>
      <w:r>
        <w:lastRenderedPageBreak/>
        <w:t>Inledning</w:t>
      </w:r>
      <w:bookmarkEnd w:id="2"/>
    </w:p>
    <w:p w:rsidR="00310ACB" w:rsidRDefault="00496431" w:rsidP="006A203F">
      <w:pPr>
        <w:pStyle w:val="RGbrdtext"/>
      </w:pPr>
      <w:r>
        <w:t xml:space="preserve">De fasta kontakterna </w:t>
      </w:r>
      <w:r w:rsidR="00B70437">
        <w:t xml:space="preserve">inom vård och omsorg </w:t>
      </w:r>
      <w:r w:rsidR="00320EB0">
        <w:t>är</w:t>
      </w:r>
      <w:r w:rsidR="00B70437">
        <w:t xml:space="preserve"> f</w:t>
      </w:r>
      <w:r>
        <w:t>ast läkarkontakt, fast vårdkontakt och fast omsorgskontakt.</w:t>
      </w:r>
      <w:r w:rsidR="00320EB0">
        <w:t xml:space="preserve"> </w:t>
      </w:r>
      <w:r w:rsidR="00320EB0" w:rsidRPr="002B2F04">
        <w:rPr>
          <w:b/>
        </w:rPr>
        <w:t>Tillsammans utgör de infrastrukturen för personcentrerat arbete</w:t>
      </w:r>
      <w:r w:rsidR="00320EB0">
        <w:t xml:space="preserve">. </w:t>
      </w:r>
      <w:r>
        <w:t xml:space="preserve"> Syftet med dessa roller är att tillgodose</w:t>
      </w:r>
      <w:r w:rsidR="00310ACB">
        <w:t xml:space="preserve"> patientens behov av </w:t>
      </w:r>
      <w:r w:rsidR="00320EB0">
        <w:t xml:space="preserve">medicinsk bedömning och behandling, </w:t>
      </w:r>
      <w:r w:rsidR="00310ACB">
        <w:t xml:space="preserve">trygghet, kontinuitet, samordning och säkerhet uppfylls </w:t>
      </w:r>
      <w:r w:rsidR="00320EB0">
        <w:t xml:space="preserve"> i </w:t>
      </w:r>
      <w:r w:rsidR="00310ACB">
        <w:t>kont</w:t>
      </w:r>
      <w:r w:rsidR="00B70437">
        <w:t>akter med vården</w:t>
      </w:r>
      <w:r w:rsidR="00320EB0">
        <w:t xml:space="preserve"> och omsorgen</w:t>
      </w:r>
      <w:r w:rsidR="00B70437">
        <w:t xml:space="preserve">. </w:t>
      </w:r>
      <w:r w:rsidR="00B70437" w:rsidRPr="002B2F04">
        <w:rPr>
          <w:b/>
        </w:rPr>
        <w:t>De</w:t>
      </w:r>
      <w:r w:rsidR="00320EB0" w:rsidRPr="002B2F04">
        <w:rPr>
          <w:b/>
        </w:rPr>
        <w:t xml:space="preserve"> fast kontakterna har olika kompetenser och kompletterar varandra</w:t>
      </w:r>
      <w:r w:rsidR="00320EB0">
        <w:t>. Genom samverkan skall de</w:t>
      </w:r>
      <w:r w:rsidR="00F63FA6">
        <w:t xml:space="preserve"> </w:t>
      </w:r>
      <w:r w:rsidR="00B70437">
        <w:t xml:space="preserve">fasta </w:t>
      </w:r>
      <w:r w:rsidR="00310ACB">
        <w:t>kontakt</w:t>
      </w:r>
      <w:r w:rsidR="00320EB0">
        <w:t>erna</w:t>
      </w:r>
      <w:r w:rsidR="00310ACB">
        <w:t xml:space="preserve"> arbeta </w:t>
      </w:r>
      <w:r w:rsidR="00320EB0">
        <w:t xml:space="preserve">för </w:t>
      </w:r>
      <w:r w:rsidR="00310ACB">
        <w:t>en gemensam överenskommelse med patienten där den centrala delen i uppdraget är att stötta patienten utifrån dennes behov. Syftet är också att stärka patientens ställning samt tydliggöra ansvaret m</w:t>
      </w:r>
      <w:r w:rsidR="009B7941">
        <w:t>ellan vården</w:t>
      </w:r>
      <w:r w:rsidR="00320EB0">
        <w:t>, omsorgen</w:t>
      </w:r>
      <w:r w:rsidR="009B7941">
        <w:t xml:space="preserve"> och patienten</w:t>
      </w:r>
      <w:r w:rsidR="00320EB0">
        <w:t xml:space="preserve"> samt </w:t>
      </w:r>
      <w:r w:rsidR="00DD4417">
        <w:t>dennes</w:t>
      </w:r>
      <w:r w:rsidR="00320EB0">
        <w:t xml:space="preserve"> anhöriga</w:t>
      </w:r>
      <w:r w:rsidR="009B7941">
        <w:t xml:space="preserve">. </w:t>
      </w:r>
      <w:r w:rsidR="00673D73">
        <w:t xml:space="preserve">Fasta kontakter i vård och omsorg arbetar utifrån patientens samtycke. </w:t>
      </w:r>
    </w:p>
    <w:p w:rsidR="00310ACB" w:rsidRDefault="00310ACB" w:rsidP="00310ACB">
      <w:pPr>
        <w:pStyle w:val="RGbrdtext"/>
      </w:pPr>
    </w:p>
    <w:p w:rsidR="00310ACB" w:rsidRDefault="00496431" w:rsidP="00310ACB">
      <w:pPr>
        <w:pStyle w:val="RGbrdtext"/>
      </w:pPr>
      <w:r>
        <w:t>Denna riktlinje syftar till att ge en enhetlig vägledning krin</w:t>
      </w:r>
      <w:r w:rsidR="00717097">
        <w:t xml:space="preserve">g arbetet med fasta kontakter </w:t>
      </w:r>
      <w:r>
        <w:t>inom vård och omsorg. Riktlinjen</w:t>
      </w:r>
      <w:r w:rsidR="00310ACB">
        <w:t xml:space="preserve"> skall vara vägledande i samordningen kring patienten. Förutom</w:t>
      </w:r>
      <w:r w:rsidR="009B7941">
        <w:t xml:space="preserve"> nyttan för patienten bidrar de</w:t>
      </w:r>
      <w:r w:rsidR="00310ACB">
        <w:t xml:space="preserve"> fasta kontakte</w:t>
      </w:r>
      <w:r w:rsidR="009B7941">
        <w:t>rna</w:t>
      </w:r>
      <w:r w:rsidR="00310ACB">
        <w:t xml:space="preserve">s arbete utifrån denna riktlinje till </w:t>
      </w:r>
      <w:r w:rsidR="00291A86">
        <w:t xml:space="preserve">en bättre effektivitet i vård och omsorg </w:t>
      </w:r>
      <w:r w:rsidR="006A203F">
        <w:t xml:space="preserve">genom </w:t>
      </w:r>
      <w:r w:rsidR="009B7941">
        <w:t>tydligare</w:t>
      </w:r>
      <w:r w:rsidR="00310ACB">
        <w:t xml:space="preserve"> informationsflöde, </w:t>
      </w:r>
      <w:r w:rsidR="009B7941">
        <w:t xml:space="preserve">minskat </w:t>
      </w:r>
      <w:r w:rsidR="00310ACB">
        <w:t xml:space="preserve">dubbelarbete och </w:t>
      </w:r>
      <w:r w:rsidR="009B7941">
        <w:t xml:space="preserve">ett effektivt användande </w:t>
      </w:r>
      <w:r w:rsidR="00310ACB">
        <w:t xml:space="preserve">av resurser. Riktlinjen skall vara ett stöd till </w:t>
      </w:r>
      <w:r w:rsidR="009B7941">
        <w:t>vården genom att tydliggöra</w:t>
      </w:r>
      <w:r w:rsidR="00310ACB">
        <w:t xml:space="preserve"> arbetsuppgifter </w:t>
      </w:r>
      <w:r w:rsidR="006A203F">
        <w:t>och relationerna</w:t>
      </w:r>
      <w:r w:rsidR="009B7941">
        <w:t xml:space="preserve"> mellan rollerna för fasta kontakter </w:t>
      </w:r>
      <w:r w:rsidR="006A203F">
        <w:t>i vård och omsorg. Genom detta tydliggörande skapas en trygghet för patienten</w:t>
      </w:r>
      <w:r w:rsidR="00310ACB">
        <w:t xml:space="preserve"> i kontakten med vården där det finns en  förutsägbarhet och nästa steg är tydligt och samordnat. </w:t>
      </w:r>
    </w:p>
    <w:p w:rsidR="007E1D96" w:rsidRDefault="00310ACB" w:rsidP="00310ACB">
      <w:pPr>
        <w:pStyle w:val="RGbrdtext"/>
      </w:pPr>
      <w:r>
        <w:t>Riktlinjen kompletteras med verksamhetsspecifika rutiner.</w:t>
      </w:r>
      <w:bookmarkStart w:id="3" w:name="_Toc341424323"/>
    </w:p>
    <w:p w:rsidR="001D2B7B" w:rsidRDefault="001D2B7B" w:rsidP="00310ACB">
      <w:pPr>
        <w:pStyle w:val="RGbrdtext"/>
      </w:pPr>
    </w:p>
    <w:p w:rsidR="006A203F" w:rsidRDefault="00496431" w:rsidP="006A203F">
      <w:pPr>
        <w:pStyle w:val="Rubrik2"/>
        <w:numPr>
          <w:ilvl w:val="1"/>
          <w:numId w:val="27"/>
        </w:numPr>
      </w:pPr>
      <w:bookmarkStart w:id="4" w:name="_Toc158207407"/>
      <w:bookmarkStart w:id="5" w:name="_Toc135996380"/>
      <w:bookmarkEnd w:id="3"/>
      <w:r>
        <w:t xml:space="preserve">Lagstyrning av Fasta </w:t>
      </w:r>
      <w:r w:rsidR="00310ACB">
        <w:t>kontakt</w:t>
      </w:r>
      <w:r>
        <w:t>er</w:t>
      </w:r>
      <w:bookmarkEnd w:id="4"/>
      <w:r w:rsidR="00310ACB">
        <w:t xml:space="preserve"> </w:t>
      </w:r>
      <w:bookmarkEnd w:id="5"/>
    </w:p>
    <w:p w:rsidR="006A203F" w:rsidRPr="006A203F" w:rsidRDefault="006A203F" w:rsidP="006A203F">
      <w:pPr>
        <w:pStyle w:val="Rubrik3"/>
        <w:numPr>
          <w:ilvl w:val="2"/>
          <w:numId w:val="27"/>
        </w:numPr>
      </w:pPr>
      <w:bookmarkStart w:id="6" w:name="_Toc158207408"/>
      <w:r>
        <w:t>Fast läkarkontakt</w:t>
      </w:r>
      <w:bookmarkEnd w:id="6"/>
    </w:p>
    <w:p w:rsidR="00FB3CE1" w:rsidRDefault="009B7941" w:rsidP="00310ACB">
      <w:r>
        <w:t xml:space="preserve">Fast läkarkontakt regleras i </w:t>
      </w:r>
      <w:r w:rsidR="00310ACB">
        <w:t>Hälso- och sjukvårds</w:t>
      </w:r>
      <w:r>
        <w:t>lagen (2017:30</w:t>
      </w:r>
      <w:r w:rsidR="00310ACB">
        <w:t xml:space="preserve">) </w:t>
      </w:r>
      <w:r>
        <w:t>7 kap. 3 § anger att primärvården skall vara organiserad så att alla som om</w:t>
      </w:r>
      <w:r w:rsidR="00FB3CE1">
        <w:t>fattas av regionens ansvar för hälso</w:t>
      </w:r>
      <w:r w:rsidR="006A203F">
        <w:t>-</w:t>
      </w:r>
      <w:r w:rsidR="00717097">
        <w:t xml:space="preserve"> </w:t>
      </w:r>
      <w:r w:rsidR="006A203F">
        <w:t>och</w:t>
      </w:r>
      <w:r w:rsidR="00971547">
        <w:t xml:space="preserve"> </w:t>
      </w:r>
      <w:r w:rsidR="00FB3CE1">
        <w:t xml:space="preserve">sjukvård skall kunna välja utförare av hälso- och sjukvårdstjänster samt välja en fast läkarkontakt. </w:t>
      </w:r>
      <w:proofErr w:type="spellStart"/>
      <w:r w:rsidR="00717097">
        <w:t>Patient</w:t>
      </w:r>
      <w:r w:rsidR="00FB3CE1">
        <w:t>lagen</w:t>
      </w:r>
      <w:proofErr w:type="spellEnd"/>
      <w:r w:rsidR="00FB3CE1">
        <w:t xml:space="preserve"> (2014:821) kapitel 6</w:t>
      </w:r>
      <w:r w:rsidR="00310ACB">
        <w:t xml:space="preserve"> beskriver att </w:t>
      </w:r>
      <w:r w:rsidR="00FB3CE1">
        <w:t xml:space="preserve">patienten skall få möjlighet att välja en fast läkarkontakt inom primärvården samt tydlig information om denna valmöjlighet. </w:t>
      </w:r>
    </w:p>
    <w:p w:rsidR="00FB3CE1" w:rsidRDefault="00FB3CE1" w:rsidP="00310ACB"/>
    <w:p w:rsidR="006A203F" w:rsidRPr="006A203F" w:rsidRDefault="006A203F" w:rsidP="006A203F">
      <w:pPr>
        <w:pStyle w:val="Rubrik3"/>
        <w:numPr>
          <w:ilvl w:val="2"/>
          <w:numId w:val="27"/>
        </w:numPr>
      </w:pPr>
      <w:bookmarkStart w:id="7" w:name="_Toc158207409"/>
      <w:r>
        <w:t>Fast Vårdkontakt</w:t>
      </w:r>
      <w:bookmarkEnd w:id="7"/>
    </w:p>
    <w:p w:rsidR="00496431" w:rsidRDefault="00FB3CE1" w:rsidP="00310ACB">
      <w:r>
        <w:t xml:space="preserve">Hälso- och sjukvårdsförordningen (2017:80) anger att verksamhetschef utser fast vårdkontakt. </w:t>
      </w:r>
      <w:proofErr w:type="spellStart"/>
      <w:r>
        <w:t>Patien</w:t>
      </w:r>
      <w:r w:rsidR="00717097">
        <w:t>t</w:t>
      </w:r>
      <w:r>
        <w:t>lagen</w:t>
      </w:r>
      <w:proofErr w:type="spellEnd"/>
      <w:r>
        <w:t xml:space="preserve"> kap 6 beskriver </w:t>
      </w:r>
      <w:r w:rsidR="00310ACB">
        <w:t xml:space="preserve">patientens behov av trygghet, kontinuitet och säkerhet </w:t>
      </w:r>
      <w:r w:rsidR="00717097">
        <w:t xml:space="preserve">som </w:t>
      </w:r>
      <w:r w:rsidR="00310ACB">
        <w:t>ska tillgodoses och att olika insatser skall samordnas på ett ändamålsenligt sätt. Patienterna skall få information om möjlighet till fast vårdkont</w:t>
      </w:r>
      <w:r w:rsidR="00DD4417">
        <w:t xml:space="preserve">akt enligt kap 3. 2 § i </w:t>
      </w:r>
      <w:proofErr w:type="spellStart"/>
      <w:r w:rsidR="00DD4417">
        <w:t>patient</w:t>
      </w:r>
      <w:r w:rsidR="00310ACB">
        <w:t>lagen</w:t>
      </w:r>
      <w:proofErr w:type="spellEnd"/>
      <w:r w:rsidR="00310ACB">
        <w:t xml:space="preserve">. Fast vårdkontakt skall utses om patienten själv begär det, eller om det är nödvändigt för att tillgodose patientens behov av trygghet, kontinuitet, samordning och säkerhet. Fast vårdkontakt och fast läkarkontakt i primärvården är </w:t>
      </w:r>
      <w:r w:rsidR="00320EB0">
        <w:t xml:space="preserve">de </w:t>
      </w:r>
      <w:r w:rsidR="00310ACB">
        <w:t>enda samordnarfunktioner</w:t>
      </w:r>
      <w:r w:rsidR="00320EB0">
        <w:t>na</w:t>
      </w:r>
      <w:r w:rsidR="00310ACB">
        <w:t xml:space="preserve"> som är lagreglerade. </w:t>
      </w:r>
      <w:r w:rsidR="00291A86">
        <w:t xml:space="preserve">Vid livshotande tillstånd skall läkare vara fast vårdkontakt (tidigare PAL), i övriga fall kan andra yrkeskategorier utses. </w:t>
      </w:r>
    </w:p>
    <w:p w:rsidR="00496431" w:rsidRDefault="00496431" w:rsidP="00310ACB"/>
    <w:p w:rsidR="006A203F" w:rsidRPr="006A203F" w:rsidRDefault="006A203F" w:rsidP="006A203F">
      <w:pPr>
        <w:pStyle w:val="Rubrik3"/>
        <w:numPr>
          <w:ilvl w:val="2"/>
          <w:numId w:val="27"/>
        </w:numPr>
      </w:pPr>
      <w:bookmarkStart w:id="8" w:name="_Toc158207410"/>
      <w:r>
        <w:t>Fast Omsorgskontakt</w:t>
      </w:r>
      <w:bookmarkEnd w:id="8"/>
    </w:p>
    <w:p w:rsidR="00310ACB" w:rsidRDefault="00310ACB" w:rsidP="00310ACB">
      <w:r>
        <w:t>En</w:t>
      </w:r>
      <w:r w:rsidR="00291A86">
        <w:t xml:space="preserve">ligt 4 kap. 2 b § </w:t>
      </w:r>
      <w:proofErr w:type="spellStart"/>
      <w:r w:rsidR="00291A86">
        <w:t>SoL</w:t>
      </w:r>
      <w:proofErr w:type="spellEnd"/>
      <w:r w:rsidR="00291A86">
        <w:t xml:space="preserve"> skall</w:t>
      </w:r>
      <w:r>
        <w:t xml:space="preserve"> den som har hemtjänst erbjudas en fast omsorgskontakt som skall tillgodose trygghet, kontinuitet, individanpassad omsorg och samordning utifrån hemtjänstens verkställande. </w:t>
      </w:r>
    </w:p>
    <w:p w:rsidR="001D2B7B" w:rsidRDefault="00FB3CE1" w:rsidP="00310ACB">
      <w:r>
        <w:br w:type="page"/>
      </w:r>
    </w:p>
    <w:p w:rsidR="001D2B7B" w:rsidRPr="003D56EA" w:rsidRDefault="00561350" w:rsidP="001D2B7B">
      <w:pPr>
        <w:pStyle w:val="Rubrik1"/>
        <w:numPr>
          <w:ilvl w:val="0"/>
          <w:numId w:val="27"/>
        </w:numPr>
      </w:pPr>
      <w:bookmarkStart w:id="9" w:name="_Toc135996371"/>
      <w:bookmarkStart w:id="10" w:name="_Toc135996368"/>
      <w:bookmarkStart w:id="11" w:name="_Toc158207411"/>
      <w:r w:rsidRPr="00674B9F">
        <w:lastRenderedPageBreak/>
        <w:t>Fast</w:t>
      </w:r>
      <w:r>
        <w:t>a kontakter</w:t>
      </w:r>
      <w:bookmarkEnd w:id="9"/>
      <w:bookmarkEnd w:id="10"/>
      <w:bookmarkEnd w:id="11"/>
    </w:p>
    <w:p w:rsidR="00561350" w:rsidRDefault="00561350" w:rsidP="00561350">
      <w:pPr>
        <w:pStyle w:val="Rubrik2"/>
        <w:numPr>
          <w:ilvl w:val="1"/>
          <w:numId w:val="27"/>
        </w:numPr>
      </w:pPr>
      <w:bookmarkStart w:id="12" w:name="_Toc158207412"/>
      <w:r>
        <w:t>Fast Läkarkontakt</w:t>
      </w:r>
      <w:bookmarkEnd w:id="12"/>
      <w:r>
        <w:t xml:space="preserve"> </w:t>
      </w:r>
    </w:p>
    <w:p w:rsidR="00E10033" w:rsidRPr="00E10033" w:rsidRDefault="00E10033" w:rsidP="00E10033">
      <w:pPr>
        <w:pStyle w:val="RGbrdtext"/>
      </w:pPr>
      <w:r>
        <w:t xml:space="preserve">Den fasta läkarkontakten finns i </w:t>
      </w:r>
      <w:r w:rsidRPr="002B2F04">
        <w:rPr>
          <w:b/>
        </w:rPr>
        <w:t>primärvården</w:t>
      </w:r>
      <w:r>
        <w:t xml:space="preserve"> och utses genom listning utifrån det vårdval medborgaren gör. </w:t>
      </w:r>
      <w:r w:rsidR="00DD4417">
        <w:t>Fast läkarkontakt skall enligt S</w:t>
      </w:r>
      <w:r>
        <w:t>oci</w:t>
      </w:r>
      <w:r w:rsidR="006704DC">
        <w:t>alstyrelsen ha en kompetens i</w:t>
      </w:r>
      <w:r>
        <w:t xml:space="preserve"> allmänmedicinska</w:t>
      </w:r>
      <w:r w:rsidR="006704DC">
        <w:t xml:space="preserve"> arbetssätt och förhållningssätt</w:t>
      </w:r>
      <w:r w:rsidR="006C3D88">
        <w:t xml:space="preserve">. </w:t>
      </w:r>
      <w:r w:rsidR="000D70D5">
        <w:t xml:space="preserve">Hyrläkare kan inte vara fast läkarkontakt. </w:t>
      </w:r>
      <w:r w:rsidR="006C3D88">
        <w:t xml:space="preserve">Socialstyrelsen har </w:t>
      </w:r>
      <w:r w:rsidR="006704DC">
        <w:t xml:space="preserve">tagit fram </w:t>
      </w:r>
      <w:r w:rsidR="006C3D88">
        <w:t xml:space="preserve">ett stödmaterial för utveckling av arbetssättet för fast läkarkontakt som verksamheten kan ta hjälp av. </w:t>
      </w:r>
      <w:hyperlink r:id="rId9" w:history="1">
        <w:r w:rsidR="00DD4417">
          <w:rPr>
            <w:rStyle w:val="Hyperlnk"/>
          </w:rPr>
          <w:t>Socialstyrelsens stödmaterial för fast läkarkontakt (Socialstyrelsen.se)</w:t>
        </w:r>
      </w:hyperlink>
    </w:p>
    <w:p w:rsidR="007F0FE1" w:rsidRDefault="007F0FE1" w:rsidP="006A203F">
      <w:pPr>
        <w:pStyle w:val="RGbrdtext"/>
      </w:pPr>
    </w:p>
    <w:p w:rsidR="00561350" w:rsidRDefault="006704DC" w:rsidP="00561350">
      <w:pPr>
        <w:pStyle w:val="RGbrdtext"/>
      </w:pPr>
      <w:r w:rsidRPr="006704DC">
        <w:t>Den fasta läkarkontakten har ansvar för att undersöka, utreda, ställa diagnos och behandla, samt planera för uppföljning av den medicinska vården som patientens tillstånd kräver. Den fasta läkarkontakten skall också ge information om möjliga behandlingar och ge patienten möjlighet att vara delaktig i sin egen vård.</w:t>
      </w:r>
      <w:r>
        <w:t xml:space="preserve"> Den fasta läkarkontakten i pri</w:t>
      </w:r>
      <w:r w:rsidRPr="006704DC">
        <w:t>märvården samverkar med patientens fasta vårdkontakter</w:t>
      </w:r>
      <w:r>
        <w:t>, ofta via den fasta vårdkontak</w:t>
      </w:r>
      <w:r w:rsidRPr="006704DC">
        <w:t>ten som utsetts i den egna verksamheten.</w:t>
      </w:r>
    </w:p>
    <w:p w:rsidR="00561350" w:rsidRPr="00561350" w:rsidRDefault="00561350" w:rsidP="00561350">
      <w:pPr>
        <w:pStyle w:val="RGbrdtext"/>
      </w:pPr>
    </w:p>
    <w:p w:rsidR="00561350" w:rsidRDefault="00561350" w:rsidP="00561350">
      <w:pPr>
        <w:pStyle w:val="Rubrik2"/>
        <w:numPr>
          <w:ilvl w:val="1"/>
          <w:numId w:val="27"/>
        </w:numPr>
      </w:pPr>
      <w:bookmarkStart w:id="13" w:name="_Toc158207413"/>
      <w:r>
        <w:t>Fast Vårdkontakt</w:t>
      </w:r>
      <w:bookmarkEnd w:id="13"/>
    </w:p>
    <w:p w:rsidR="00561350" w:rsidRPr="00F27700" w:rsidRDefault="006704DC" w:rsidP="00561350">
      <w:r w:rsidRPr="006704DC">
        <w:t>En fast vårdkontakt kan utses i verksamheter som bedriver hälso- och sjukvård och skall vara en tydligt utpekad person med bäst lämpad kompetens för uppdraget. En fast vård-kontakt utses till de patienter som har behov av samordning och för att tillgodose informationsbehov samt säkerställa trygghet genom relationskontinuitet. Det är vården som utser den fasta vårdkontakten till patienten. Patienten kan också få en fast vårdkontakt genom eg</w:t>
      </w:r>
      <w:r w:rsidR="00DD4417">
        <w:t>en begäran. En patient kan ha</w:t>
      </w:r>
      <w:r w:rsidRPr="006704DC">
        <w:t xml:space="preserve"> fast vårdkontakt i flera verksamheter som är involverade i dennes vård och omsorg.</w:t>
      </w:r>
    </w:p>
    <w:p w:rsidR="00561350" w:rsidRDefault="006704DC" w:rsidP="006704DC">
      <w:pPr>
        <w:pStyle w:val="RGpunktlista"/>
      </w:pPr>
      <w:r w:rsidRPr="006704DC">
        <w:t xml:space="preserve">Primärvård: En patient kan ha en fast vårdkontakt på den vårdcentral man valt att lista sig, eller i någon annan av primärvårdens verksamheter så som BVC, </w:t>
      </w:r>
      <w:proofErr w:type="spellStart"/>
      <w:r w:rsidRPr="006704DC">
        <w:t>Hab</w:t>
      </w:r>
      <w:proofErr w:type="spellEnd"/>
      <w:r w:rsidRPr="006704DC">
        <w:t>/Rehab. Den fasta vårdkontakten på vårdcentralen arbetar i team med den fasta läkarkontakten och samverkar med patientens övriga fasta kontakter. Hemsjukvården utser en fast vårdkontakt för de patienter som är inskrivna i hemsjukvården. Patienten kan samtidigt ha en fast läkarkontakt och en fast vårdkontakt på vårdcentralen</w:t>
      </w:r>
      <w:r>
        <w:t>.</w:t>
      </w:r>
    </w:p>
    <w:p w:rsidR="00561350" w:rsidRDefault="00561350" w:rsidP="00561350">
      <w:pPr>
        <w:pStyle w:val="RGpunktlista"/>
      </w:pPr>
      <w:r w:rsidRPr="00F27700">
        <w:t xml:space="preserve">Fast </w:t>
      </w:r>
      <w:r w:rsidR="006704DC">
        <w:t>vårdkontakt kan också utses i</w:t>
      </w:r>
      <w:r w:rsidRPr="00F27700">
        <w:t xml:space="preserve"> specialistvården när det krävs specialiserade åtgärder som inte kan tillgodoses inom primärvård</w:t>
      </w:r>
      <w:r w:rsidR="00F63FA6">
        <w:t>en</w:t>
      </w:r>
      <w:r w:rsidRPr="00F27700">
        <w:t xml:space="preserve">. </w:t>
      </w:r>
      <w:r w:rsidR="00F63FA6">
        <w:t>Det kan röra sig om</w:t>
      </w:r>
      <w:r w:rsidR="006704DC">
        <w:t xml:space="preserve"> </w:t>
      </w:r>
      <w:r w:rsidRPr="00F27700">
        <w:t>vård i hemmet och/eller på mottagning</w:t>
      </w:r>
      <w:r>
        <w:t>.</w:t>
      </w:r>
    </w:p>
    <w:p w:rsidR="00561350" w:rsidRDefault="00561350" w:rsidP="00561350">
      <w:pPr>
        <w:pStyle w:val="RGpunktlista"/>
        <w:numPr>
          <w:ilvl w:val="0"/>
          <w:numId w:val="0"/>
        </w:numPr>
        <w:ind w:left="360"/>
      </w:pPr>
    </w:p>
    <w:p w:rsidR="00561350" w:rsidRDefault="00561350" w:rsidP="00561350">
      <w:r>
        <w:t>Det är behovet som avgör hur länge en patient behöver ha en fast vårdkontakt o</w:t>
      </w:r>
      <w:r w:rsidR="00986769">
        <w:t xml:space="preserve">ch behovet bör </w:t>
      </w:r>
      <w:r>
        <w:t>omprövas</w:t>
      </w:r>
      <w:r w:rsidR="00986769">
        <w:t xml:space="preserve"> regelbundet</w:t>
      </w:r>
      <w:r>
        <w:t xml:space="preserve">. Vid komplexa vårdbehov är behovet oftast långvarigt. En fast vårdkontakt kan också vara ett stöd för närstående. </w:t>
      </w:r>
    </w:p>
    <w:p w:rsidR="00F63FA6" w:rsidRDefault="00F63FA6" w:rsidP="00561350"/>
    <w:p w:rsidR="00561350" w:rsidRDefault="006704DC" w:rsidP="00561350">
      <w:r>
        <w:t xml:space="preserve">Hur stort antal patienter </w:t>
      </w:r>
      <w:r w:rsidR="00561350">
        <w:t>en fast vårdkontakt kan ansvara för och kunna upprätthålla en proaktiv roll för skall bestämmas mellan verksamhetschef och den fasta vårdkontakten. För en fast vårdkontakt med ett högt antal patienter ökar risken med att arbetssättet blir reaktivt med hantering av akutsituationer och krishantering istället för att arbeta utifrån syftet med trygghet och samordning fö</w:t>
      </w:r>
      <w:r w:rsidR="00ED2FAD">
        <w:t>r patienten</w:t>
      </w:r>
      <w:r w:rsidR="00F63FA6">
        <w:t>. D</w:t>
      </w:r>
      <w:r w:rsidR="00ED2FAD">
        <w:t xml:space="preserve">etta är viktigt att </w:t>
      </w:r>
      <w:r>
        <w:t xml:space="preserve">ta hänsyn till i verksamheten. </w:t>
      </w:r>
      <w:r w:rsidR="00F63FA6">
        <w:t>I primärvården skall samverkan med fast läkarkontakt bea</w:t>
      </w:r>
      <w:r w:rsidR="00BC197C">
        <w:t xml:space="preserve">ktas när fast vårdkontakt utses så att förutsättningar för kontinuerligt teamarbete uppnås. </w:t>
      </w:r>
    </w:p>
    <w:p w:rsidR="00F63FA6" w:rsidRDefault="00F63FA6" w:rsidP="00561350"/>
    <w:p w:rsidR="00F63FA6" w:rsidRDefault="00F63FA6" w:rsidP="00561350"/>
    <w:p w:rsidR="00817B72" w:rsidRDefault="00817B72">
      <w:pPr>
        <w:rPr>
          <w:rFonts w:ascii="Tahoma" w:hAnsi="Tahoma" w:cs="Arial"/>
          <w:b/>
          <w:bCs/>
          <w:color w:val="464646"/>
          <w:sz w:val="19"/>
          <w:szCs w:val="18"/>
        </w:rPr>
      </w:pPr>
      <w:bookmarkStart w:id="14" w:name="_Toc135996370"/>
      <w:r>
        <w:br w:type="page"/>
      </w:r>
    </w:p>
    <w:p w:rsidR="00561350" w:rsidRPr="00561350" w:rsidRDefault="00561350" w:rsidP="00561350">
      <w:pPr>
        <w:pStyle w:val="Rubrik3"/>
        <w:numPr>
          <w:ilvl w:val="2"/>
          <w:numId w:val="27"/>
        </w:numPr>
      </w:pPr>
      <w:bookmarkStart w:id="15" w:name="_Toc158207414"/>
      <w:r w:rsidRPr="00674B9F">
        <w:lastRenderedPageBreak/>
        <w:t>Arbetsuppgifter för fast vårdkontakt</w:t>
      </w:r>
      <w:bookmarkEnd w:id="14"/>
      <w:bookmarkEnd w:id="15"/>
      <w:r w:rsidRPr="00674B9F">
        <w:t xml:space="preserve"> </w:t>
      </w:r>
    </w:p>
    <w:p w:rsidR="00A509F3" w:rsidRDefault="00A509F3" w:rsidP="00817B72">
      <w:r>
        <w:t xml:space="preserve">Alla som träffar en patient i sin yrkesroll har ett ansvar för att säkerställa att patienten får </w:t>
      </w:r>
    </w:p>
    <w:p w:rsidR="00A509F3" w:rsidRDefault="00A509F3" w:rsidP="00817B72">
      <w:r>
        <w:t xml:space="preserve">adekvat vård och omsorg. </w:t>
      </w:r>
      <w:r w:rsidR="001D7873">
        <w:t>Den fasta vårdkontakten arbetsuppgifter är att:</w:t>
      </w:r>
    </w:p>
    <w:p w:rsidR="001D7873" w:rsidRPr="002B2F04" w:rsidRDefault="001D7873" w:rsidP="00817B72"/>
    <w:p w:rsidR="00033539" w:rsidRDefault="00561350" w:rsidP="001D7873">
      <w:r w:rsidRPr="009372AC">
        <w:rPr>
          <w:b/>
        </w:rPr>
        <w:t xml:space="preserve">Samordna: </w:t>
      </w:r>
      <w:r>
        <w:t xml:space="preserve">Den fasta vårdkontakten </w:t>
      </w:r>
      <w:r w:rsidR="00F63FA6">
        <w:t xml:space="preserve">ska bidra till god </w:t>
      </w:r>
      <w:r>
        <w:t>samordn</w:t>
      </w:r>
      <w:r w:rsidR="00F63FA6">
        <w:t>ing av</w:t>
      </w:r>
      <w:r>
        <w:t xml:space="preserve"> </w:t>
      </w:r>
      <w:r w:rsidR="00F63FA6">
        <w:t>vård och omsorg</w:t>
      </w:r>
      <w:r>
        <w:t>. Det centrala är att stödja patienten</w:t>
      </w:r>
      <w:r w:rsidR="00F63FA6">
        <w:t xml:space="preserve">. </w:t>
      </w:r>
      <w:r>
        <w:t>Den fasta vårdkontakt</w:t>
      </w:r>
      <w:r w:rsidR="00BC197C">
        <w:t>en skall se till att planering och överenskommelse</w:t>
      </w:r>
      <w:r>
        <w:t xml:space="preserve"> mellan patienten och vården är tydlig och att patienten är införstådd med vad detta innebär. Den överenskommelse som skapas skall dokumenteras </w:t>
      </w:r>
      <w:r w:rsidR="00F63FA6">
        <w:t>och innehålla de</w:t>
      </w:r>
      <w:r>
        <w:t xml:space="preserve"> delar som lyfts i avsnittet sammanhållen planering. Detta förutsätter en god kontakt och samverkan </w:t>
      </w:r>
      <w:r w:rsidR="00F63FA6">
        <w:t>med i första hand andra fasta kontakter, liksom med andra verksamheter</w:t>
      </w:r>
      <w:r>
        <w:t xml:space="preserve"> </w:t>
      </w:r>
      <w:r w:rsidR="00F63FA6">
        <w:t>utifrån patientens behov</w:t>
      </w:r>
      <w:r>
        <w:t xml:space="preserve">. </w:t>
      </w:r>
    </w:p>
    <w:p w:rsidR="001D7873" w:rsidRDefault="001D7873" w:rsidP="001D7873"/>
    <w:p w:rsidR="00561350" w:rsidRDefault="0097120F" w:rsidP="002B2F04">
      <w:pPr>
        <w:pStyle w:val="RGpunktlista"/>
        <w:numPr>
          <w:ilvl w:val="0"/>
          <w:numId w:val="0"/>
        </w:numPr>
      </w:pPr>
      <w:r w:rsidRPr="006C3D88">
        <w:rPr>
          <w:b/>
        </w:rPr>
        <w:t>Tillgodose patientens informationsbehov</w:t>
      </w:r>
      <w:r w:rsidR="00561350" w:rsidRPr="006C3D88">
        <w:rPr>
          <w:b/>
        </w:rPr>
        <w:t>:</w:t>
      </w:r>
      <w:r w:rsidR="00561350" w:rsidRPr="006C3D88">
        <w:t xml:space="preserve"> Informationen skall anpassas utifrån patientens tillstånd och möjlighet att ta emot denna. Om detta inte är möjligt skall denna ges till närstående utifrån att det inte går emot sekretess och tystnadsplikt. </w:t>
      </w:r>
    </w:p>
    <w:p w:rsidR="001D7873" w:rsidRPr="002B2F04" w:rsidRDefault="001D7873" w:rsidP="002B2F04">
      <w:pPr>
        <w:pStyle w:val="RGpunktlista"/>
        <w:numPr>
          <w:ilvl w:val="0"/>
          <w:numId w:val="0"/>
        </w:numPr>
        <w:rPr>
          <w:highlight w:val="yellow"/>
        </w:rPr>
      </w:pPr>
    </w:p>
    <w:p w:rsidR="00033539" w:rsidRPr="002B2F04" w:rsidRDefault="00561350" w:rsidP="00033539">
      <w:pPr>
        <w:pStyle w:val="Kommentarer"/>
        <w:rPr>
          <w:sz w:val="24"/>
        </w:rPr>
      </w:pPr>
      <w:r w:rsidRPr="002B2F04">
        <w:rPr>
          <w:b/>
          <w:sz w:val="24"/>
        </w:rPr>
        <w:t>Förmedla kontakter</w:t>
      </w:r>
      <w:r w:rsidR="00033539" w:rsidRPr="002B2F04">
        <w:rPr>
          <w:b/>
          <w:sz w:val="24"/>
        </w:rPr>
        <w:t xml:space="preserve"> och vara kontaktperson i vård och omsorg</w:t>
      </w:r>
      <w:r w:rsidR="00033539" w:rsidRPr="002B2F04">
        <w:rPr>
          <w:sz w:val="24"/>
        </w:rPr>
        <w:t>:</w:t>
      </w:r>
      <w:r w:rsidRPr="002B2F04">
        <w:rPr>
          <w:b/>
          <w:sz w:val="24"/>
        </w:rPr>
        <w:t xml:space="preserve">: </w:t>
      </w:r>
      <w:r w:rsidR="00033539" w:rsidRPr="002B2F04">
        <w:rPr>
          <w:sz w:val="24"/>
        </w:rPr>
        <w:t xml:space="preserve">För att stärka patientens ställning i vården och </w:t>
      </w:r>
      <w:r w:rsidRPr="002B2F04">
        <w:rPr>
          <w:sz w:val="24"/>
        </w:rPr>
        <w:t xml:space="preserve">underlätta en helhetssyn på patientens situation ska den fasta </w:t>
      </w:r>
      <w:r w:rsidR="00BC197C">
        <w:rPr>
          <w:sz w:val="24"/>
        </w:rPr>
        <w:t>vård</w:t>
      </w:r>
      <w:r w:rsidRPr="002B2F04">
        <w:rPr>
          <w:sz w:val="24"/>
        </w:rPr>
        <w:t xml:space="preserve">kontakten </w:t>
      </w:r>
      <w:r w:rsidR="00033539" w:rsidRPr="002B2F04">
        <w:rPr>
          <w:sz w:val="24"/>
        </w:rPr>
        <w:t>förmedla kontakter med andra relevanta personer inom hälso- och sjukvården</w:t>
      </w:r>
      <w:r w:rsidR="003277C6" w:rsidRPr="002B2F04">
        <w:rPr>
          <w:sz w:val="24"/>
        </w:rPr>
        <w:t xml:space="preserve">. Den fasta vårdkontakten skall </w:t>
      </w:r>
      <w:r w:rsidR="00971547" w:rsidRPr="002B2F04">
        <w:rPr>
          <w:sz w:val="24"/>
        </w:rPr>
        <w:t>även</w:t>
      </w:r>
      <w:r w:rsidR="003277C6" w:rsidRPr="002B2F04">
        <w:rPr>
          <w:sz w:val="24"/>
        </w:rPr>
        <w:t xml:space="preserve"> </w:t>
      </w:r>
      <w:r w:rsidR="00033539" w:rsidRPr="002B2F04">
        <w:rPr>
          <w:sz w:val="24"/>
        </w:rPr>
        <w:t>vara</w:t>
      </w:r>
      <w:r w:rsidR="00971547" w:rsidRPr="002B2F04">
        <w:rPr>
          <w:sz w:val="24"/>
        </w:rPr>
        <w:t xml:space="preserve"> ett stöd när patienten inte kan ta del av pla</w:t>
      </w:r>
      <w:r w:rsidR="00BC197C">
        <w:rPr>
          <w:sz w:val="24"/>
        </w:rPr>
        <w:t xml:space="preserve">nering inom vården på egen hand. </w:t>
      </w:r>
      <w:r w:rsidR="001D7873">
        <w:rPr>
          <w:sz w:val="24"/>
        </w:rPr>
        <w:t>Exempelvis</w:t>
      </w:r>
      <w:r w:rsidR="00BC197C">
        <w:rPr>
          <w:sz w:val="24"/>
        </w:rPr>
        <w:t xml:space="preserve">; </w:t>
      </w:r>
      <w:r w:rsidR="006C125D" w:rsidRPr="002B2F04">
        <w:rPr>
          <w:sz w:val="24"/>
        </w:rPr>
        <w:t>genom att verka som</w:t>
      </w:r>
      <w:r w:rsidR="00971547" w:rsidRPr="002B2F04">
        <w:rPr>
          <w:sz w:val="24"/>
        </w:rPr>
        <w:t xml:space="preserve"> kontaktperson </w:t>
      </w:r>
      <w:r w:rsidR="00033539" w:rsidRPr="002B2F04">
        <w:rPr>
          <w:sz w:val="24"/>
        </w:rPr>
        <w:t xml:space="preserve">för andra delar av hälso- och sjukvården </w:t>
      </w:r>
      <w:r w:rsidR="00971547" w:rsidRPr="002B2F04">
        <w:rPr>
          <w:sz w:val="24"/>
        </w:rPr>
        <w:t xml:space="preserve">samt socialtjänsten och </w:t>
      </w:r>
      <w:r w:rsidR="00033539" w:rsidRPr="002B2F04">
        <w:rPr>
          <w:sz w:val="24"/>
        </w:rPr>
        <w:t>i förekommande fall andra</w:t>
      </w:r>
      <w:r w:rsidR="00BC197C">
        <w:rPr>
          <w:sz w:val="24"/>
        </w:rPr>
        <w:t xml:space="preserve"> berörda myndigheter</w:t>
      </w:r>
      <w:r w:rsidR="00033539" w:rsidRPr="002B2F04">
        <w:rPr>
          <w:sz w:val="24"/>
        </w:rPr>
        <w:t xml:space="preserve">. </w:t>
      </w:r>
    </w:p>
    <w:p w:rsidR="00B66D19" w:rsidRDefault="00B66D19" w:rsidP="00773178">
      <w:pPr>
        <w:pStyle w:val="RGpunktlista"/>
        <w:numPr>
          <w:ilvl w:val="0"/>
          <w:numId w:val="0"/>
        </w:numPr>
        <w:ind w:left="360" w:hanging="360"/>
      </w:pPr>
    </w:p>
    <w:p w:rsidR="00B66D19" w:rsidRPr="00B66D19" w:rsidRDefault="00B66D19" w:rsidP="00B66D19">
      <w:pPr>
        <w:pStyle w:val="Rubrik3"/>
        <w:numPr>
          <w:ilvl w:val="2"/>
          <w:numId w:val="27"/>
        </w:numPr>
      </w:pPr>
      <w:bookmarkStart w:id="16" w:name="_Toc158207415"/>
      <w:r>
        <w:t>Ansvar</w:t>
      </w:r>
      <w:bookmarkEnd w:id="16"/>
      <w:r>
        <w:t xml:space="preserve"> </w:t>
      </w:r>
    </w:p>
    <w:p w:rsidR="00B66D19" w:rsidRDefault="00B66D19" w:rsidP="002B2F04">
      <w:pPr>
        <w:pStyle w:val="RGpunktlista"/>
        <w:numPr>
          <w:ilvl w:val="0"/>
          <w:numId w:val="35"/>
        </w:numPr>
        <w:spacing w:before="0"/>
        <w:jc w:val="both"/>
      </w:pPr>
      <w:r>
        <w:t xml:space="preserve">Det är verksamhetschefens ansvar att utse en fast vårdkontakt när detta behövs, den fasta vårdkontakten har eget ansvar för att utföra det uppdrag denna har fått. </w:t>
      </w:r>
    </w:p>
    <w:p w:rsidR="00B66D19" w:rsidRPr="002B2F04" w:rsidRDefault="00B66D19" w:rsidP="002B2F04">
      <w:pPr>
        <w:pStyle w:val="RGpunktlista"/>
        <w:numPr>
          <w:ilvl w:val="0"/>
          <w:numId w:val="35"/>
        </w:numPr>
        <w:spacing w:before="0"/>
        <w:jc w:val="both"/>
      </w:pPr>
      <w:r w:rsidRPr="006C3D88">
        <w:t>A</w:t>
      </w:r>
      <w:r w:rsidR="00A77401" w:rsidRPr="006C3D88">
        <w:t>nsvaret att skapa</w:t>
      </w:r>
      <w:r w:rsidRPr="006C3D88">
        <w:t xml:space="preserve"> rutiner för samverkan mellan fasta kontakter och </w:t>
      </w:r>
      <w:r w:rsidR="00673D73" w:rsidRPr="006C3D88">
        <w:t xml:space="preserve">följa upp </w:t>
      </w:r>
      <w:r w:rsidRPr="006C3D88">
        <w:t xml:space="preserve">hur syftet med den fasta vårdkontakten uppnås avgörs av verksamhetschefen och vårdgivare. </w:t>
      </w:r>
    </w:p>
    <w:p w:rsidR="003277C6" w:rsidRPr="00773178" w:rsidRDefault="003277C6" w:rsidP="002B2F04">
      <w:pPr>
        <w:pStyle w:val="RGpunktlista"/>
        <w:numPr>
          <w:ilvl w:val="0"/>
          <w:numId w:val="35"/>
        </w:numPr>
        <w:spacing w:before="0"/>
        <w:jc w:val="both"/>
      </w:pPr>
      <w:r w:rsidRPr="002B2F04">
        <w:t xml:space="preserve">Vårdgivaren Region Gotland ansvarar för att skapa förutsättningar genom att säkerställa den digitala infrastrukturen för samverkan. I detta ingår att synliggöra patientens fasta kontakter för både vårdpersonal, omsorgspersonal och patient. </w:t>
      </w:r>
    </w:p>
    <w:p w:rsidR="00F63FA6" w:rsidRDefault="00F63FA6" w:rsidP="00B66D19">
      <w:pPr>
        <w:pStyle w:val="RGpunktlista"/>
        <w:numPr>
          <w:ilvl w:val="0"/>
          <w:numId w:val="0"/>
        </w:numPr>
        <w:spacing w:before="0"/>
        <w:jc w:val="both"/>
      </w:pPr>
    </w:p>
    <w:p w:rsidR="00F63FA6" w:rsidRPr="00561350" w:rsidRDefault="00F63FA6" w:rsidP="002B2F04">
      <w:pPr>
        <w:pStyle w:val="Rubrik3"/>
        <w:numPr>
          <w:ilvl w:val="2"/>
          <w:numId w:val="27"/>
        </w:numPr>
      </w:pPr>
      <w:bookmarkStart w:id="17" w:name="_Toc158207416"/>
      <w:r w:rsidRPr="00674B9F">
        <w:t>Vid livshotande tillstånd</w:t>
      </w:r>
      <w:bookmarkEnd w:id="17"/>
      <w:r w:rsidRPr="00674B9F">
        <w:t xml:space="preserve"> </w:t>
      </w:r>
    </w:p>
    <w:p w:rsidR="0098691B" w:rsidRDefault="0098691B" w:rsidP="0098691B">
      <w:pPr>
        <w:pStyle w:val="RGbrdtext"/>
      </w:pPr>
      <w:r w:rsidRPr="0098691B">
        <w:t xml:space="preserve">I socialtjänstlagen 2 kap. 3 § anges att den fasta vårdkontakten </w:t>
      </w:r>
      <w:r w:rsidRPr="0098691B">
        <w:rPr>
          <w:i/>
          <w:iCs/>
        </w:rPr>
        <w:t>skall</w:t>
      </w:r>
      <w:r w:rsidRPr="0098691B">
        <w:t xml:space="preserve"> vara en legitimerad läkare för patienter med livshotande tillstånd. </w:t>
      </w:r>
    </w:p>
    <w:p w:rsidR="001D7873" w:rsidRPr="0098691B" w:rsidRDefault="001D7873" w:rsidP="0098691B">
      <w:pPr>
        <w:pStyle w:val="RGbrdtext"/>
      </w:pPr>
    </w:p>
    <w:p w:rsidR="0098691B" w:rsidRPr="0098691B" w:rsidRDefault="0098691B" w:rsidP="0098691B">
      <w:pPr>
        <w:pStyle w:val="RGbrdtext"/>
      </w:pPr>
      <w:r w:rsidRPr="0098691B">
        <w:rPr>
          <w:b/>
          <w:bCs/>
        </w:rPr>
        <w:t>I den specialiserade vården</w:t>
      </w:r>
      <w:r w:rsidRPr="0098691B">
        <w:t xml:space="preserve"> motsvaras detta av det som tidigare benämndes patientansvarig läkare (PAL). Det är läkaren, som ansvarar för att vägleda och informera patient och närstående, samt ta det övergripande ansvaret för patientens vård. Andra fasta vårdkontakters uppgifter i form av samordning av kontakter, vägledning, och information ska ske i nära samverkan med </w:t>
      </w:r>
      <w:r w:rsidRPr="0098691B">
        <w:rPr>
          <w:i/>
          <w:iCs/>
        </w:rPr>
        <w:t>läkaren som bär huvudansvaret</w:t>
      </w:r>
      <w:r w:rsidRPr="0098691B">
        <w:t xml:space="preserve">.  Det är verksamhetschefen som ansvarar för att utse den fasta vårdkontakten. </w:t>
      </w:r>
      <w:r w:rsidRPr="0098691B">
        <w:rPr>
          <w:b/>
          <w:bCs/>
        </w:rPr>
        <w:t>I primärvården</w:t>
      </w:r>
      <w:r w:rsidRPr="0098691B">
        <w:t xml:space="preserve"> skall kontinuitet till fast läkarkontakt eftersträvas och samverkan med patientens övriga fasta kontakter skall ske med största möjliga precision. Det är verksamhetschefens ansvar att utforma verksamhetens team så att detta allmänmedicinska arbetssätt möjliggörs. Det gäller i synnerhet vid livshotande tillstånd och i livets slutskede i enlighet med prioriteringsplattformen. </w:t>
      </w:r>
    </w:p>
    <w:p w:rsidR="00F63FA6" w:rsidRPr="006178FF" w:rsidRDefault="0098691B" w:rsidP="0098691B">
      <w:pPr>
        <w:pStyle w:val="RGbrdtext"/>
      </w:pPr>
      <w:r w:rsidRPr="0098691B">
        <w:lastRenderedPageBreak/>
        <w:t>I livets slutskede blir det extra viktigt med nära personcentrerad samverkan mellan läkaren i rollen som fast vårdkontakt (motsvarande tid. PAL i den specialiserade vården och fast läkarkontakt i primärvården) och patientens övriga fasta kontakter.</w:t>
      </w:r>
    </w:p>
    <w:p w:rsidR="00561350" w:rsidRPr="00561350" w:rsidRDefault="00561350" w:rsidP="00561350">
      <w:pPr>
        <w:pStyle w:val="RGbrdtext"/>
      </w:pPr>
    </w:p>
    <w:p w:rsidR="00561350" w:rsidRDefault="00561350" w:rsidP="002B2F04">
      <w:pPr>
        <w:pStyle w:val="Rubrik2"/>
        <w:numPr>
          <w:ilvl w:val="1"/>
          <w:numId w:val="27"/>
        </w:numPr>
      </w:pPr>
      <w:bookmarkStart w:id="18" w:name="_Toc158207417"/>
      <w:r>
        <w:t>Fast omsorgskontakt</w:t>
      </w:r>
      <w:bookmarkEnd w:id="18"/>
      <w:r>
        <w:t xml:space="preserve"> </w:t>
      </w:r>
    </w:p>
    <w:p w:rsidR="00B66D19" w:rsidRPr="007E1D96" w:rsidRDefault="007E1D96" w:rsidP="007E1D96">
      <w:pPr>
        <w:pStyle w:val="RGbrdtext"/>
      </w:pPr>
      <w:r>
        <w:t xml:space="preserve">Region </w:t>
      </w:r>
      <w:r w:rsidR="00E32F97">
        <w:t>Gotland</w:t>
      </w:r>
      <w:r>
        <w:t xml:space="preserve"> arbetar </w:t>
      </w:r>
      <w:r w:rsidR="000700C9">
        <w:t>utifrån rutiner gällande</w:t>
      </w:r>
      <w:r w:rsidR="000C5897">
        <w:t xml:space="preserve"> </w:t>
      </w:r>
      <w:r>
        <w:t xml:space="preserve">fast </w:t>
      </w:r>
      <w:r w:rsidR="00E32F97">
        <w:t>omsorgs</w:t>
      </w:r>
      <w:r w:rsidR="00B66D19">
        <w:t xml:space="preserve">kontakt. </w:t>
      </w:r>
    </w:p>
    <w:p w:rsidR="007E1D96" w:rsidRDefault="007F0FE1" w:rsidP="007F0FE1">
      <w:pPr>
        <w:pStyle w:val="RGbrdtext"/>
      </w:pPr>
      <w:r>
        <w:t>Ino</w:t>
      </w:r>
      <w:r w:rsidR="00B70437">
        <w:t>m</w:t>
      </w:r>
      <w:r>
        <w:t xml:space="preserve"> </w:t>
      </w:r>
      <w:r w:rsidR="00B70437">
        <w:t>hemtjänsten</w:t>
      </w:r>
      <w:r>
        <w:t xml:space="preserve"> </w:t>
      </w:r>
      <w:r w:rsidR="00B70437">
        <w:t xml:space="preserve">skall </w:t>
      </w:r>
      <w:r>
        <w:t xml:space="preserve">brukaren </w:t>
      </w:r>
      <w:r w:rsidR="00B70437">
        <w:t xml:space="preserve">ha </w:t>
      </w:r>
      <w:r>
        <w:t>en fast omsorgs</w:t>
      </w:r>
      <w:r w:rsidR="00B70437">
        <w:t>kontakt</w:t>
      </w:r>
      <w:r w:rsidR="00673D73">
        <w:t xml:space="preserve"> som genom</w:t>
      </w:r>
      <w:r>
        <w:t xml:space="preserve"> </w:t>
      </w:r>
      <w:r w:rsidR="00673D73">
        <w:t>relations</w:t>
      </w:r>
      <w:r w:rsidR="00B70437">
        <w:t>kontinuitet</w:t>
      </w:r>
      <w:r>
        <w:t xml:space="preserve"> </w:t>
      </w:r>
      <w:r w:rsidR="00673D73">
        <w:t xml:space="preserve">ger </w:t>
      </w:r>
      <w:r w:rsidR="00B70437">
        <w:t>trygghet</w:t>
      </w:r>
      <w:r>
        <w:t xml:space="preserve"> och delaktighet i utförandet av </w:t>
      </w:r>
      <w:r w:rsidR="00B70437">
        <w:t>insatser</w:t>
      </w:r>
      <w:r>
        <w:t xml:space="preserve">. </w:t>
      </w:r>
      <w:r w:rsidR="00673D73">
        <w:t>Det ger förutsättningar för god kännedom om brukaren så att förändringar i hälsotillstånd och i vardagen kan uppmärksammas.</w:t>
      </w:r>
      <w:r w:rsidR="002B2F04">
        <w:t xml:space="preserve"> </w:t>
      </w:r>
      <w:r w:rsidR="00B70437">
        <w:t xml:space="preserve">Den fasta </w:t>
      </w:r>
      <w:r w:rsidR="00E32F97">
        <w:t>omsorgs</w:t>
      </w:r>
      <w:r w:rsidR="00B70437">
        <w:t xml:space="preserve">kontakten </w:t>
      </w:r>
      <w:r w:rsidR="007E1D96">
        <w:t>utses i den verkställande verksamheten</w:t>
      </w:r>
      <w:r w:rsidR="00673D73">
        <w:t xml:space="preserve">. </w:t>
      </w:r>
    </w:p>
    <w:p w:rsidR="007E1D96" w:rsidRDefault="007E1D96" w:rsidP="007F0FE1">
      <w:pPr>
        <w:pStyle w:val="RGbrdtext"/>
      </w:pPr>
      <w:r>
        <w:t xml:space="preserve">Den </w:t>
      </w:r>
      <w:r w:rsidR="00E32F97">
        <w:t>fasta</w:t>
      </w:r>
      <w:r>
        <w:t xml:space="preserve"> </w:t>
      </w:r>
      <w:r w:rsidR="00E32F97">
        <w:t>omsorgskontakten</w:t>
      </w:r>
      <w:r>
        <w:t xml:space="preserve"> har ett samordnande uppdrag för de </w:t>
      </w:r>
      <w:r w:rsidR="00E32F97">
        <w:t xml:space="preserve">hemtjänstinsatser som är bedömda samt </w:t>
      </w:r>
      <w:r>
        <w:t xml:space="preserve">mot </w:t>
      </w:r>
      <w:r w:rsidR="00E32F97">
        <w:t>legitimerad</w:t>
      </w:r>
      <w:r>
        <w:t xml:space="preserve"> hälso- och sjukvå</w:t>
      </w:r>
      <w:r w:rsidR="00E32F97">
        <w:t xml:space="preserve">rdpersonal och andra </w:t>
      </w:r>
      <w:r w:rsidR="003277C6">
        <w:t>aktörer.</w:t>
      </w:r>
      <w:r>
        <w:t xml:space="preserve"> </w:t>
      </w:r>
      <w:r w:rsidR="00673D73">
        <w:t>Ko</w:t>
      </w:r>
      <w:r w:rsidR="00E32F97">
        <w:t>ntakter</w:t>
      </w:r>
      <w:r>
        <w:t xml:space="preserve"> med anhöriga, </w:t>
      </w:r>
      <w:r w:rsidR="00E32F97">
        <w:t>närstående</w:t>
      </w:r>
      <w:r>
        <w:t xml:space="preserve"> och </w:t>
      </w:r>
      <w:r w:rsidR="00E32F97">
        <w:t>hemtjänstens</w:t>
      </w:r>
      <w:r>
        <w:t xml:space="preserve"> arbetsgrupp ingår i den fasta </w:t>
      </w:r>
      <w:r w:rsidR="00E32F97">
        <w:t>omsorgskontaktens</w:t>
      </w:r>
      <w:r>
        <w:t xml:space="preserve"> uppdrag. Deltagande i möten som berör </w:t>
      </w:r>
      <w:r w:rsidR="00E32F97">
        <w:t>brukaren</w:t>
      </w:r>
      <w:r w:rsidR="00673D73">
        <w:t xml:space="preserve"> och dennes vardag,</w:t>
      </w:r>
      <w:r>
        <w:t xml:space="preserve"> tex SIP eller möten med biståndshandläggare och andra yrkeskategorier ingår också i uppdraget</w:t>
      </w:r>
      <w:r w:rsidR="00E32F97">
        <w:t xml:space="preserve">. </w:t>
      </w:r>
    </w:p>
    <w:p w:rsidR="007F0FE1" w:rsidRPr="007F0FE1" w:rsidRDefault="007F0FE1" w:rsidP="007F0FE1">
      <w:pPr>
        <w:pStyle w:val="RGbrdtext"/>
      </w:pPr>
    </w:p>
    <w:p w:rsidR="007B5A33" w:rsidRDefault="007B5A33" w:rsidP="007B5A33">
      <w:pPr>
        <w:pStyle w:val="RGbrdtext"/>
      </w:pPr>
    </w:p>
    <w:p w:rsidR="007B5A33" w:rsidRDefault="00B66D19" w:rsidP="002B2F04">
      <w:pPr>
        <w:pStyle w:val="Rubrik1"/>
        <w:numPr>
          <w:ilvl w:val="0"/>
          <w:numId w:val="27"/>
        </w:numPr>
      </w:pPr>
      <w:bookmarkStart w:id="19" w:name="_Toc158207418"/>
      <w:r>
        <w:t>Samordning av fasta kontakter</w:t>
      </w:r>
      <w:bookmarkEnd w:id="19"/>
    </w:p>
    <w:p w:rsidR="00B66D19" w:rsidRPr="00B66D19" w:rsidRDefault="00B66D19" w:rsidP="00B66D19">
      <w:pPr>
        <w:pStyle w:val="RGbrdtext"/>
      </w:pPr>
    </w:p>
    <w:tbl>
      <w:tblPr>
        <w:tblStyle w:val="Rutntstabell3"/>
        <w:tblW w:w="9062" w:type="dxa"/>
        <w:tblInd w:w="10" w:type="dxa"/>
        <w:tblLook w:val="04A0" w:firstRow="1" w:lastRow="0" w:firstColumn="1" w:lastColumn="0" w:noHBand="0" w:noVBand="1"/>
      </w:tblPr>
      <w:tblGrid>
        <w:gridCol w:w="994"/>
        <w:gridCol w:w="3014"/>
        <w:gridCol w:w="2645"/>
        <w:gridCol w:w="2409"/>
      </w:tblGrid>
      <w:tr w:rsidR="00B66D19" w:rsidTr="00673D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4" w:type="dxa"/>
          </w:tcPr>
          <w:p w:rsidR="00B66D19" w:rsidRPr="005405DE" w:rsidRDefault="00B66D19" w:rsidP="00673D73">
            <w:pPr>
              <w:pStyle w:val="RGbrdtext"/>
            </w:pPr>
            <w:r w:rsidRPr="005405DE">
              <w:t>Vem</w:t>
            </w:r>
          </w:p>
        </w:tc>
        <w:tc>
          <w:tcPr>
            <w:tcW w:w="3014" w:type="dxa"/>
          </w:tcPr>
          <w:p w:rsidR="00B66D19" w:rsidRPr="00806146" w:rsidRDefault="00B66D19" w:rsidP="00673D73">
            <w:pPr>
              <w:pStyle w:val="RGbrdtext"/>
              <w:cnfStyle w:val="100000000000" w:firstRow="1" w:lastRow="0" w:firstColumn="0" w:lastColumn="0" w:oddVBand="0" w:evenVBand="0" w:oddHBand="0" w:evenHBand="0" w:firstRowFirstColumn="0" w:firstRowLastColumn="0" w:lastRowFirstColumn="0" w:lastRowLastColumn="0"/>
            </w:pPr>
            <w:r w:rsidRPr="008316A2">
              <w:t>Fast Vårdkontakt</w:t>
            </w:r>
          </w:p>
        </w:tc>
        <w:tc>
          <w:tcPr>
            <w:tcW w:w="2645" w:type="dxa"/>
          </w:tcPr>
          <w:p w:rsidR="00B66D19" w:rsidRPr="005405DE" w:rsidRDefault="00B66D19" w:rsidP="00673D73">
            <w:pPr>
              <w:pStyle w:val="RGbrdtext"/>
              <w:cnfStyle w:val="100000000000" w:firstRow="1" w:lastRow="0" w:firstColumn="0" w:lastColumn="0" w:oddVBand="0" w:evenVBand="0" w:oddHBand="0" w:evenHBand="0" w:firstRowFirstColumn="0" w:firstRowLastColumn="0" w:lastRowFirstColumn="0" w:lastRowLastColumn="0"/>
            </w:pPr>
            <w:r w:rsidRPr="005405DE">
              <w:t>Fast Läkarkontakt</w:t>
            </w:r>
          </w:p>
        </w:tc>
        <w:tc>
          <w:tcPr>
            <w:tcW w:w="2409" w:type="dxa"/>
          </w:tcPr>
          <w:p w:rsidR="00B66D19" w:rsidRDefault="00B66D19" w:rsidP="00673D73">
            <w:pPr>
              <w:pStyle w:val="RGbrdtext"/>
              <w:cnfStyle w:val="100000000000" w:firstRow="1" w:lastRow="0" w:firstColumn="0" w:lastColumn="0" w:oddVBand="0" w:evenVBand="0" w:oddHBand="0" w:evenHBand="0" w:firstRowFirstColumn="0" w:firstRowLastColumn="0" w:lastRowFirstColumn="0" w:lastRowLastColumn="0"/>
            </w:pPr>
            <w:r w:rsidRPr="005405DE">
              <w:t>Fast omsorgs</w:t>
            </w:r>
          </w:p>
          <w:p w:rsidR="00B66D19" w:rsidRPr="005405DE" w:rsidRDefault="00B66D19" w:rsidP="00673D73">
            <w:pPr>
              <w:pStyle w:val="RGbrdtext"/>
              <w:cnfStyle w:val="100000000000" w:firstRow="1" w:lastRow="0" w:firstColumn="0" w:lastColumn="0" w:oddVBand="0" w:evenVBand="0" w:oddHBand="0" w:evenHBand="0" w:firstRowFirstColumn="0" w:firstRowLastColumn="0" w:lastRowFirstColumn="0" w:lastRowLastColumn="0"/>
            </w:pPr>
            <w:r w:rsidRPr="005405DE">
              <w:t>kontakt</w:t>
            </w:r>
          </w:p>
        </w:tc>
      </w:tr>
      <w:tr w:rsidR="00B66D19" w:rsidTr="0067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tcPr>
          <w:p w:rsidR="00B66D19" w:rsidRPr="005405DE" w:rsidRDefault="00B66D19" w:rsidP="00673D73">
            <w:pPr>
              <w:pStyle w:val="RGbrdtext"/>
            </w:pPr>
            <w:r w:rsidRPr="005405DE">
              <w:t>Vart</w:t>
            </w:r>
          </w:p>
        </w:tc>
        <w:tc>
          <w:tcPr>
            <w:tcW w:w="3014" w:type="dxa"/>
          </w:tcPr>
          <w:p w:rsidR="00B66D19" w:rsidRPr="00806146" w:rsidRDefault="00B66D19" w:rsidP="00673D73">
            <w:pPr>
              <w:pStyle w:val="RGbrdtext"/>
              <w:cnfStyle w:val="000000100000" w:firstRow="0" w:lastRow="0" w:firstColumn="0" w:lastColumn="0" w:oddVBand="0" w:evenVBand="0" w:oddHBand="1" w:evenHBand="0" w:firstRowFirstColumn="0" w:firstRowLastColumn="0" w:lastRowFirstColumn="0" w:lastRowLastColumn="0"/>
            </w:pPr>
            <w:r w:rsidRPr="00806146">
              <w:t>All Hälso- och sjukvård</w:t>
            </w:r>
          </w:p>
        </w:tc>
        <w:tc>
          <w:tcPr>
            <w:tcW w:w="2645" w:type="dxa"/>
          </w:tcPr>
          <w:p w:rsidR="00B66D19" w:rsidRDefault="00B66D19" w:rsidP="00673D73">
            <w:pPr>
              <w:pStyle w:val="RGbrdtext"/>
              <w:cnfStyle w:val="000000100000" w:firstRow="0" w:lastRow="0" w:firstColumn="0" w:lastColumn="0" w:oddVBand="0" w:evenVBand="0" w:oddHBand="1" w:evenHBand="0" w:firstRowFirstColumn="0" w:firstRowLastColumn="0" w:lastRowFirstColumn="0" w:lastRowLastColumn="0"/>
            </w:pPr>
            <w:r>
              <w:t>Primärvården</w:t>
            </w:r>
          </w:p>
        </w:tc>
        <w:tc>
          <w:tcPr>
            <w:tcW w:w="2409" w:type="dxa"/>
          </w:tcPr>
          <w:p w:rsidR="00B66D19" w:rsidRDefault="00B66D19" w:rsidP="00673D73">
            <w:pPr>
              <w:pStyle w:val="RGbrdtext"/>
              <w:cnfStyle w:val="000000100000" w:firstRow="0" w:lastRow="0" w:firstColumn="0" w:lastColumn="0" w:oddVBand="0" w:evenVBand="0" w:oddHBand="1" w:evenHBand="0" w:firstRowFirstColumn="0" w:firstRowLastColumn="0" w:lastRowFirstColumn="0" w:lastRowLastColumn="0"/>
            </w:pPr>
            <w:r>
              <w:t>Hemtjänst</w:t>
            </w:r>
          </w:p>
        </w:tc>
      </w:tr>
      <w:tr w:rsidR="00B66D19" w:rsidTr="00673D73">
        <w:tc>
          <w:tcPr>
            <w:cnfStyle w:val="001000000000" w:firstRow="0" w:lastRow="0" w:firstColumn="1" w:lastColumn="0" w:oddVBand="0" w:evenVBand="0" w:oddHBand="0" w:evenHBand="0" w:firstRowFirstColumn="0" w:firstRowLastColumn="0" w:lastRowFirstColumn="0" w:lastRowLastColumn="0"/>
            <w:tcW w:w="994" w:type="dxa"/>
          </w:tcPr>
          <w:p w:rsidR="00B66D19" w:rsidRPr="005405DE" w:rsidRDefault="00B66D19" w:rsidP="00673D73">
            <w:pPr>
              <w:pStyle w:val="RGbrdtext"/>
            </w:pPr>
            <w:r w:rsidRPr="005405DE">
              <w:t>Roll</w:t>
            </w:r>
          </w:p>
        </w:tc>
        <w:tc>
          <w:tcPr>
            <w:tcW w:w="3014" w:type="dxa"/>
          </w:tcPr>
          <w:p w:rsidR="00B66D19" w:rsidRPr="00806146" w:rsidRDefault="00D75B28" w:rsidP="00E1651D">
            <w:pPr>
              <w:pStyle w:val="RGbrdtext"/>
              <w:cnfStyle w:val="000000000000" w:firstRow="0" w:lastRow="0" w:firstColumn="0" w:lastColumn="0" w:oddVBand="0" w:evenVBand="0" w:oddHBand="0" w:evenHBand="0" w:firstRowFirstColumn="0" w:firstRowLastColumn="0" w:lastRowFirstColumn="0" w:lastRowLastColumn="0"/>
            </w:pPr>
            <w:r>
              <w:t>Ej professionsbaserad, den som är mest lämpad utifrån kompetens och kontinuitet</w:t>
            </w:r>
            <w:r w:rsidR="00E1651D">
              <w:t xml:space="preserve"> </w:t>
            </w:r>
          </w:p>
        </w:tc>
        <w:tc>
          <w:tcPr>
            <w:tcW w:w="2645" w:type="dxa"/>
          </w:tcPr>
          <w:p w:rsidR="00B66D19" w:rsidRPr="002B2F04" w:rsidRDefault="00673D73" w:rsidP="00673D73">
            <w:pPr>
              <w:pStyle w:val="RGbrdtext"/>
              <w:cnfStyle w:val="000000000000" w:firstRow="0" w:lastRow="0" w:firstColumn="0" w:lastColumn="0" w:oddVBand="0" w:evenVBand="0" w:oddHBand="0" w:evenHBand="0" w:firstRowFirstColumn="0" w:firstRowLastColumn="0" w:lastRowFirstColumn="0" w:lastRowLastColumn="0"/>
              <w:rPr>
                <w:strike/>
              </w:rPr>
            </w:pPr>
            <w:r w:rsidRPr="002B2F04">
              <w:t>Specialist i allmänmedicin eller ST-läkare i allmänmedicin</w:t>
            </w:r>
            <w:r w:rsidR="0097120F">
              <w:t xml:space="preserve"> alt. Individuell prövning *</w:t>
            </w:r>
          </w:p>
        </w:tc>
        <w:tc>
          <w:tcPr>
            <w:tcW w:w="2409" w:type="dxa"/>
          </w:tcPr>
          <w:p w:rsidR="00B66D19" w:rsidRDefault="00B66D19" w:rsidP="00673D73">
            <w:pPr>
              <w:pStyle w:val="RGbrdtext"/>
              <w:cnfStyle w:val="000000000000" w:firstRow="0" w:lastRow="0" w:firstColumn="0" w:lastColumn="0" w:oddVBand="0" w:evenVBand="0" w:oddHBand="0" w:evenHBand="0" w:firstRowFirstColumn="0" w:firstRowLastColumn="0" w:lastRowFirstColumn="0" w:lastRowLastColumn="0"/>
            </w:pPr>
            <w:r>
              <w:t>Undersköterska</w:t>
            </w:r>
          </w:p>
        </w:tc>
      </w:tr>
      <w:tr w:rsidR="00B66D19" w:rsidTr="0067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tcPr>
          <w:p w:rsidR="00B66D19" w:rsidRPr="005405DE" w:rsidRDefault="00B66D19" w:rsidP="00673D73">
            <w:pPr>
              <w:pStyle w:val="RGbrdtext"/>
            </w:pPr>
            <w:r w:rsidRPr="005405DE">
              <w:t>Ansvar</w:t>
            </w:r>
          </w:p>
        </w:tc>
        <w:tc>
          <w:tcPr>
            <w:tcW w:w="3014" w:type="dxa"/>
          </w:tcPr>
          <w:p w:rsidR="00B66D19" w:rsidRDefault="00B66D19" w:rsidP="00673D73">
            <w:pPr>
              <w:pStyle w:val="RGbrdtext"/>
              <w:cnfStyle w:val="000000100000" w:firstRow="0" w:lastRow="0" w:firstColumn="0" w:lastColumn="0" w:oddVBand="0" w:evenVBand="0" w:oddHBand="1" w:evenHBand="0" w:firstRowFirstColumn="0" w:firstRowLastColumn="0" w:lastRowFirstColumn="0" w:lastRowLastColumn="0"/>
            </w:pPr>
            <w:r w:rsidRPr="00806146">
              <w:t xml:space="preserve">Samordning kring </w:t>
            </w:r>
          </w:p>
          <w:p w:rsidR="00B66D19" w:rsidRPr="00806146" w:rsidRDefault="00CF5DFD" w:rsidP="00673D73">
            <w:pPr>
              <w:pStyle w:val="RGbrdtext"/>
              <w:cnfStyle w:val="000000100000" w:firstRow="0" w:lastRow="0" w:firstColumn="0" w:lastColumn="0" w:oddVBand="0" w:evenVBand="0" w:oddHBand="1" w:evenHBand="0" w:firstRowFirstColumn="0" w:firstRowLastColumn="0" w:lastRowFirstColumn="0" w:lastRowLastColumn="0"/>
            </w:pPr>
            <w:r>
              <w:t>p</w:t>
            </w:r>
            <w:r w:rsidR="00B66D19" w:rsidRPr="00806146">
              <w:t>atienten</w:t>
            </w:r>
            <w:r w:rsidR="00E1651D">
              <w:t xml:space="preserve"> och dennes insatser i vård och omsorg</w:t>
            </w:r>
          </w:p>
        </w:tc>
        <w:tc>
          <w:tcPr>
            <w:tcW w:w="2645" w:type="dxa"/>
          </w:tcPr>
          <w:p w:rsidR="00B66D19" w:rsidRDefault="00CF5DFD">
            <w:pPr>
              <w:pStyle w:val="RGbrdtext"/>
              <w:cnfStyle w:val="000000100000" w:firstRow="0" w:lastRow="0" w:firstColumn="0" w:lastColumn="0" w:oddVBand="0" w:evenVBand="0" w:oddHBand="1" w:evenHBand="0" w:firstRowFirstColumn="0" w:firstRowLastColumn="0" w:lastRowFirstColumn="0" w:lastRowLastColumn="0"/>
            </w:pPr>
            <w:r>
              <w:t>Utifrån medicinsk bedömning ansvarig för sa</w:t>
            </w:r>
            <w:r w:rsidR="000C5897">
              <w:t>mordning av medicinska insatser</w:t>
            </w:r>
          </w:p>
        </w:tc>
        <w:tc>
          <w:tcPr>
            <w:tcW w:w="2409" w:type="dxa"/>
          </w:tcPr>
          <w:p w:rsidR="00B66D19" w:rsidRDefault="00B66D19" w:rsidP="00673D73">
            <w:pPr>
              <w:pStyle w:val="RGbrdtext"/>
              <w:cnfStyle w:val="000000100000" w:firstRow="0" w:lastRow="0" w:firstColumn="0" w:lastColumn="0" w:oddVBand="0" w:evenVBand="0" w:oddHBand="1" w:evenHBand="0" w:firstRowFirstColumn="0" w:firstRowLastColumn="0" w:lastRowFirstColumn="0" w:lastRowLastColumn="0"/>
            </w:pPr>
            <w:r>
              <w:t xml:space="preserve">Deltar i </w:t>
            </w:r>
          </w:p>
          <w:p w:rsidR="00B66D19" w:rsidRDefault="00B66D19" w:rsidP="00673D73">
            <w:pPr>
              <w:pStyle w:val="RGbrdtext"/>
              <w:cnfStyle w:val="000000100000" w:firstRow="0" w:lastRow="0" w:firstColumn="0" w:lastColumn="0" w:oddVBand="0" w:evenVBand="0" w:oddHBand="1" w:evenHBand="0" w:firstRowFirstColumn="0" w:firstRowLastColumn="0" w:lastRowFirstColumn="0" w:lastRowLastColumn="0"/>
            </w:pPr>
            <w:r>
              <w:t xml:space="preserve">samordningsmöten </w:t>
            </w:r>
            <w:r w:rsidR="00D75B28">
              <w:t>och förmedlar aktuell vardagsstatus kring den enskilde</w:t>
            </w:r>
          </w:p>
        </w:tc>
      </w:tr>
      <w:tr w:rsidR="00B66D19" w:rsidTr="00673D73">
        <w:tc>
          <w:tcPr>
            <w:cnfStyle w:val="001000000000" w:firstRow="0" w:lastRow="0" w:firstColumn="1" w:lastColumn="0" w:oddVBand="0" w:evenVBand="0" w:oddHBand="0" w:evenHBand="0" w:firstRowFirstColumn="0" w:firstRowLastColumn="0" w:lastRowFirstColumn="0" w:lastRowLastColumn="0"/>
            <w:tcW w:w="994" w:type="dxa"/>
          </w:tcPr>
          <w:p w:rsidR="00B66D19" w:rsidRPr="005405DE" w:rsidRDefault="00B66D19" w:rsidP="00673D73">
            <w:pPr>
              <w:pStyle w:val="RGbrdtext"/>
            </w:pPr>
            <w:r w:rsidRPr="005405DE">
              <w:t>Förutsättningar</w:t>
            </w:r>
          </w:p>
        </w:tc>
        <w:tc>
          <w:tcPr>
            <w:tcW w:w="3014" w:type="dxa"/>
          </w:tcPr>
          <w:p w:rsidR="00B66D19" w:rsidRPr="00806146" w:rsidRDefault="00E1651D" w:rsidP="00673D73">
            <w:pPr>
              <w:pStyle w:val="RGbrdtext"/>
              <w:cnfStyle w:val="000000000000" w:firstRow="0" w:lastRow="0" w:firstColumn="0" w:lastColumn="0" w:oddVBand="0" w:evenVBand="0" w:oddHBand="0" w:evenHBand="0" w:firstRowFirstColumn="0" w:firstRowLastColumn="0" w:lastRowFirstColumn="0" w:lastRowLastColumn="0"/>
            </w:pPr>
            <w:r>
              <w:t>Skall ha god relation och kontakt med patient</w:t>
            </w:r>
            <w:r w:rsidR="00B66D19" w:rsidRPr="00806146">
              <w:t xml:space="preserve"> </w:t>
            </w:r>
          </w:p>
        </w:tc>
        <w:tc>
          <w:tcPr>
            <w:tcW w:w="2645" w:type="dxa"/>
          </w:tcPr>
          <w:p w:rsidR="00B66D19" w:rsidRDefault="00CF5DFD" w:rsidP="00673D73">
            <w:pPr>
              <w:pStyle w:val="RGbrdtext"/>
              <w:cnfStyle w:val="000000000000" w:firstRow="0" w:lastRow="0" w:firstColumn="0" w:lastColumn="0" w:oddVBand="0" w:evenVBand="0" w:oddHBand="0" w:evenHBand="0" w:firstRowFirstColumn="0" w:firstRowLastColumn="0" w:lastRowFirstColumn="0" w:lastRowLastColumn="0"/>
            </w:pPr>
            <w:r>
              <w:t>Listning</w:t>
            </w:r>
            <w:r w:rsidR="000C5897">
              <w:t xml:space="preserve"> utgör kärnan för allmänmedicinska team</w:t>
            </w:r>
          </w:p>
        </w:tc>
        <w:tc>
          <w:tcPr>
            <w:tcW w:w="2409" w:type="dxa"/>
          </w:tcPr>
          <w:p w:rsidR="00B66D19" w:rsidRDefault="00B66D19" w:rsidP="00673D73">
            <w:pPr>
              <w:pStyle w:val="RGbrdtext"/>
              <w:cnfStyle w:val="000000000000" w:firstRow="0" w:lastRow="0" w:firstColumn="0" w:lastColumn="0" w:oddVBand="0" w:evenVBand="0" w:oddHBand="0" w:evenHBand="0" w:firstRowFirstColumn="0" w:firstRowLastColumn="0" w:lastRowFirstColumn="0" w:lastRowLastColumn="0"/>
            </w:pPr>
            <w:r>
              <w:t xml:space="preserve">Skall träffa den </w:t>
            </w:r>
          </w:p>
          <w:p w:rsidR="00B66D19" w:rsidRDefault="00B66D19" w:rsidP="00673D73">
            <w:pPr>
              <w:pStyle w:val="RGbrdtext"/>
              <w:cnfStyle w:val="000000000000" w:firstRow="0" w:lastRow="0" w:firstColumn="0" w:lastColumn="0" w:oddVBand="0" w:evenVBand="0" w:oddHBand="0" w:evenHBand="0" w:firstRowFirstColumn="0" w:firstRowLastColumn="0" w:lastRowFirstColumn="0" w:lastRowLastColumn="0"/>
            </w:pPr>
            <w:r>
              <w:t>enskilde ofta</w:t>
            </w:r>
          </w:p>
        </w:tc>
      </w:tr>
    </w:tbl>
    <w:p w:rsidR="007B5A33" w:rsidRDefault="000700C9" w:rsidP="002B2F04">
      <w:pPr>
        <w:pStyle w:val="RGbrdtext"/>
        <w:spacing w:line="480" w:lineRule="auto"/>
        <w:ind w:left="720" w:firstLine="584"/>
      </w:pPr>
      <w:r>
        <w:t xml:space="preserve">*Individuell prövning utifrån </w:t>
      </w:r>
      <w:r w:rsidRPr="000C5897">
        <w:t>nationell</w:t>
      </w:r>
      <w:r w:rsidR="000C5897">
        <w:t xml:space="preserve">a rekommendationer. </w:t>
      </w:r>
    </w:p>
    <w:p w:rsidR="00CF5DFD" w:rsidRDefault="00E1651D" w:rsidP="00E1651D">
      <w:pPr>
        <w:pStyle w:val="RGbrdtext"/>
      </w:pPr>
      <w:r>
        <w:t xml:space="preserve">Den fasta vårdkontakten </w:t>
      </w:r>
      <w:r w:rsidR="00CF5DFD">
        <w:t>är</w:t>
      </w:r>
      <w:r>
        <w:t xml:space="preserve"> ett stöd till den fasta läkarkontakten kring de patienter som har komplexa vårdbehov eller är multisjuka </w:t>
      </w:r>
      <w:r w:rsidR="00CF5DFD">
        <w:t xml:space="preserve">och </w:t>
      </w:r>
      <w:r>
        <w:t>samordnings</w:t>
      </w:r>
      <w:r w:rsidR="00CF5DFD">
        <w:t>behovet</w:t>
      </w:r>
      <w:r>
        <w:t xml:space="preserve"> är omfattande eller där patienten</w:t>
      </w:r>
      <w:r w:rsidR="00CF5DFD">
        <w:t xml:space="preserve"> av något skäl</w:t>
      </w:r>
      <w:r>
        <w:t xml:space="preserve"> har ett stort behov av stöd och information. </w:t>
      </w:r>
    </w:p>
    <w:p w:rsidR="00E1651D" w:rsidRDefault="00E1651D" w:rsidP="00E1651D">
      <w:pPr>
        <w:pStyle w:val="RGbrdtext"/>
      </w:pPr>
      <w:r>
        <w:t xml:space="preserve">Inom Hemtjänsten är </w:t>
      </w:r>
      <w:r w:rsidR="000C5897">
        <w:t xml:space="preserve">fasta </w:t>
      </w:r>
      <w:r>
        <w:t xml:space="preserve">omsorgskontakten den som </w:t>
      </w:r>
      <w:r w:rsidR="000C5897">
        <w:t>deltar på möten och planeringar. Roll</w:t>
      </w:r>
      <w:r>
        <w:t>en</w:t>
      </w:r>
      <w:r w:rsidR="000C5897">
        <w:t xml:space="preserve"> utgör</w:t>
      </w:r>
      <w:r>
        <w:t xml:space="preserve"> informationslänken mellan hälso- och sjukvårdens fasta kontakter till hemtjänstgrup</w:t>
      </w:r>
      <w:r w:rsidR="000C5897">
        <w:t>pens uppdrag i samråd med brukaren</w:t>
      </w:r>
      <w:r>
        <w:t xml:space="preserve"> och dess anhöriga. </w:t>
      </w:r>
      <w:r w:rsidR="000C5897">
        <w:t>De</w:t>
      </w:r>
      <w:r w:rsidR="00D75B28">
        <w:t xml:space="preserve"> fasta kontakterna skall </w:t>
      </w:r>
      <w:r w:rsidR="000C5897">
        <w:t xml:space="preserve">utifrån sina olika uppgifter </w:t>
      </w:r>
      <w:r w:rsidR="00D75B28">
        <w:t xml:space="preserve">stå för kontinuitet och bör arbeta tillsammans kring individen för att uppnå en sammanhållen bild av individens behov och mående. </w:t>
      </w:r>
    </w:p>
    <w:p w:rsidR="00B66D19" w:rsidRPr="007B5A33" w:rsidRDefault="00B66D19" w:rsidP="007B5A33">
      <w:pPr>
        <w:pStyle w:val="RGbrdtext"/>
      </w:pPr>
    </w:p>
    <w:p w:rsidR="007B5A33" w:rsidRDefault="007B5A33" w:rsidP="002B2F04">
      <w:pPr>
        <w:pStyle w:val="Rubrik2"/>
        <w:numPr>
          <w:ilvl w:val="1"/>
          <w:numId w:val="27"/>
        </w:numPr>
      </w:pPr>
      <w:bookmarkStart w:id="20" w:name="_Toc158207419"/>
      <w:r>
        <w:lastRenderedPageBreak/>
        <w:t>Samordn</w:t>
      </w:r>
      <w:r w:rsidR="00B66D19">
        <w:t>ande Fast vårdkontakt</w:t>
      </w:r>
      <w:bookmarkEnd w:id="20"/>
    </w:p>
    <w:p w:rsidR="006A0DB6" w:rsidRPr="002B2F04" w:rsidRDefault="006A0DB6" w:rsidP="002B2F04">
      <w:pPr>
        <w:pStyle w:val="Kommentarer"/>
        <w:rPr>
          <w:sz w:val="24"/>
          <w:szCs w:val="24"/>
        </w:rPr>
      </w:pPr>
      <w:r w:rsidRPr="002B2F04">
        <w:rPr>
          <w:sz w:val="24"/>
          <w:szCs w:val="24"/>
        </w:rPr>
        <w:t xml:space="preserve">När en person behöver vård från flera olika vårdgivare kan det finnas flera fasta vårdkontakter. Den fasta vårdkontakt som finns där patientens grund- sjukdom behandlas, eller där patienten huvudsakligen vistas, </w:t>
      </w:r>
      <w:r w:rsidRPr="000C5897">
        <w:rPr>
          <w:b/>
          <w:i/>
          <w:sz w:val="24"/>
          <w:szCs w:val="24"/>
        </w:rPr>
        <w:t>kan</w:t>
      </w:r>
      <w:r w:rsidRPr="002B2F04">
        <w:rPr>
          <w:b/>
          <w:sz w:val="24"/>
          <w:szCs w:val="24"/>
        </w:rPr>
        <w:t xml:space="preserve"> då ha ett övergripande</w:t>
      </w:r>
      <w:r w:rsidRPr="002B2F04">
        <w:rPr>
          <w:sz w:val="24"/>
          <w:szCs w:val="24"/>
        </w:rPr>
        <w:t xml:space="preserve"> samordningsansvar.</w:t>
      </w:r>
    </w:p>
    <w:p w:rsidR="00B66D19" w:rsidRPr="00B66D19" w:rsidRDefault="00B66D19" w:rsidP="00B66D19">
      <w:pPr>
        <w:pStyle w:val="RGbrdtext"/>
      </w:pPr>
      <w:r w:rsidRPr="00773178">
        <w:t xml:space="preserve">Detta </w:t>
      </w:r>
      <w:r w:rsidRPr="006C3D88">
        <w:t>ansvar skall förtydligas i de planeringar som sker kring patienten</w:t>
      </w:r>
      <w:r w:rsidR="006A0DB6" w:rsidRPr="002B2F04">
        <w:t>,</w:t>
      </w:r>
      <w:r w:rsidRPr="00773178">
        <w:t xml:space="preserve"> </w:t>
      </w:r>
      <w:r w:rsidR="006A0DB6" w:rsidRPr="002B2F04">
        <w:t>e</w:t>
      </w:r>
      <w:r w:rsidRPr="00773178">
        <w:t>x. vårdplaneringar, SIP och omsorgsplaneringar</w:t>
      </w:r>
      <w:r w:rsidR="006A0DB6" w:rsidRPr="002B2F04">
        <w:t xml:space="preserve">, och framgå i den dokumenterade överenskommelsen. </w:t>
      </w:r>
    </w:p>
    <w:p w:rsidR="00252C1A" w:rsidRPr="00252C1A" w:rsidRDefault="00252C1A" w:rsidP="00252C1A">
      <w:pPr>
        <w:pStyle w:val="RGbrdtext"/>
      </w:pPr>
    </w:p>
    <w:p w:rsidR="00B66D19" w:rsidRPr="00B66D19" w:rsidRDefault="007B5A33" w:rsidP="002B2F04">
      <w:pPr>
        <w:pStyle w:val="Rubrik2"/>
        <w:numPr>
          <w:ilvl w:val="1"/>
          <w:numId w:val="27"/>
        </w:numPr>
        <w:rPr>
          <w:color w:val="auto"/>
        </w:rPr>
      </w:pPr>
      <w:bookmarkStart w:id="21" w:name="_Toc158207420"/>
      <w:r w:rsidRPr="00E32F97">
        <w:rPr>
          <w:color w:val="auto"/>
        </w:rPr>
        <w:t>Flera</w:t>
      </w:r>
      <w:r w:rsidR="00E32F97" w:rsidRPr="00E32F97">
        <w:rPr>
          <w:color w:val="auto"/>
        </w:rPr>
        <w:t xml:space="preserve"> Fasta</w:t>
      </w:r>
      <w:r w:rsidRPr="00E32F97">
        <w:rPr>
          <w:color w:val="auto"/>
        </w:rPr>
        <w:t xml:space="preserve"> vårdkontakter</w:t>
      </w:r>
      <w:bookmarkEnd w:id="21"/>
    </w:p>
    <w:p w:rsidR="00880728" w:rsidRPr="00880728" w:rsidRDefault="0098691B" w:rsidP="00880728">
      <w:pPr>
        <w:spacing w:before="120"/>
      </w:pPr>
      <w:r w:rsidRPr="0098691B">
        <w:t>En fast vårdkontakt kan finnas i flera verksamheter som är involverade i en patients vård. Det innebär att det kan finnas flera fasta vårdkontakter runt en patient. Syftet är att patienten ska kunna känna sig delaktig och trygg i sin vård. Samordning och informationsdelning mellan en patients fasta kontakter är avgörande för det personcentrerade arbetet. Förutsatt att patienten gett sitt samtycke skall patientens fasta kontakter samverka med varandra. När flera fasta kontakter är involverade runt en patient kan en s</w:t>
      </w:r>
      <w:r w:rsidRPr="0098691B">
        <w:rPr>
          <w:i/>
          <w:iCs/>
        </w:rPr>
        <w:t>amordnande fast kontakt</w:t>
      </w:r>
      <w:r w:rsidRPr="0098691B">
        <w:t xml:space="preserve"> utses. Den samordnande fasta vårdkontakten skall ha en god kännedom om patienten och dennes behov, samt goda förutsättningar att säkerställa att patienten får sina vård och omsorgsbehov tillgodosedda.  Den samordnande fasta vårdkontakten ska finn</w:t>
      </w:r>
      <w:r>
        <w:t>a</w:t>
      </w:r>
      <w:r w:rsidRPr="0098691B">
        <w:t xml:space="preserve">s där den huvudsakliga vården utförs med utgångspunkt utifrån följande ordning. </w:t>
      </w:r>
    </w:p>
    <w:p w:rsidR="0098691B" w:rsidRPr="0098691B" w:rsidRDefault="0098691B" w:rsidP="00880728">
      <w:pPr>
        <w:pStyle w:val="RGpunktlista"/>
        <w:numPr>
          <w:ilvl w:val="0"/>
          <w:numId w:val="38"/>
        </w:numPr>
        <w:adjustRightInd/>
        <w:spacing w:before="120"/>
        <w:ind w:left="357" w:hanging="357"/>
        <w:textAlignment w:val="auto"/>
        <w:rPr>
          <w:color w:val="auto"/>
        </w:rPr>
      </w:pPr>
      <w:r w:rsidRPr="0098691B">
        <w:rPr>
          <w:color w:val="auto"/>
        </w:rPr>
        <w:t>Primärvården när det finns en regelbunden kontakt upprättad.</w:t>
      </w:r>
    </w:p>
    <w:p w:rsidR="0098691B" w:rsidRPr="0098691B" w:rsidRDefault="0098691B" w:rsidP="0098691B">
      <w:pPr>
        <w:pStyle w:val="RGpunktlista"/>
        <w:numPr>
          <w:ilvl w:val="0"/>
          <w:numId w:val="38"/>
        </w:numPr>
        <w:adjustRightInd/>
        <w:textAlignment w:val="auto"/>
        <w:rPr>
          <w:color w:val="auto"/>
        </w:rPr>
      </w:pPr>
      <w:r w:rsidRPr="0098691B">
        <w:rPr>
          <w:color w:val="auto"/>
        </w:rPr>
        <w:t>Där grundsjukdomen/huvuddiagnos behandlas eller i den vårdenhet som har stor del i patientens vård.</w:t>
      </w:r>
    </w:p>
    <w:p w:rsidR="0098691B" w:rsidRPr="0098691B" w:rsidRDefault="0098691B" w:rsidP="00880728">
      <w:pPr>
        <w:pStyle w:val="RGpunktlista"/>
        <w:numPr>
          <w:ilvl w:val="0"/>
          <w:numId w:val="38"/>
        </w:numPr>
        <w:adjustRightInd/>
        <w:spacing w:line="276" w:lineRule="auto"/>
        <w:textAlignment w:val="auto"/>
        <w:rPr>
          <w:color w:val="auto"/>
        </w:rPr>
      </w:pPr>
      <w:r w:rsidRPr="0098691B">
        <w:rPr>
          <w:color w:val="auto"/>
        </w:rPr>
        <w:t>Där kompetensen för patientens sjukdom bäst kan tillgodoses.</w:t>
      </w:r>
    </w:p>
    <w:p w:rsidR="007B5A33" w:rsidRPr="00880728" w:rsidRDefault="0098691B" w:rsidP="00880728">
      <w:pPr>
        <w:pStyle w:val="RGbrdtext"/>
      </w:pPr>
      <w:r w:rsidRPr="0098691B">
        <w:t>Hur samordningen mellan de fasta vårdkontakterna skall ske kan klargöras vid exempelvis SIP eller vårdplanering och med tydlighet framgå i den dokumenterade överenskommelsen.</w:t>
      </w:r>
      <w:r>
        <w:t xml:space="preserve">  </w:t>
      </w:r>
    </w:p>
    <w:p w:rsidR="007B5A33" w:rsidRPr="007B5A33" w:rsidRDefault="007B5A33" w:rsidP="007B5A33">
      <w:pPr>
        <w:pStyle w:val="RGbrdtext"/>
      </w:pPr>
    </w:p>
    <w:p w:rsidR="007B5A33" w:rsidRDefault="007B5A33" w:rsidP="002B2F04">
      <w:pPr>
        <w:pStyle w:val="Rubrik1"/>
        <w:numPr>
          <w:ilvl w:val="0"/>
          <w:numId w:val="27"/>
        </w:numPr>
      </w:pPr>
      <w:bookmarkStart w:id="22" w:name="_Toc158207421"/>
      <w:r>
        <w:t>Dokumentation</w:t>
      </w:r>
      <w:bookmarkEnd w:id="22"/>
    </w:p>
    <w:p w:rsidR="00561350" w:rsidRPr="00F55417" w:rsidRDefault="00F55417" w:rsidP="00561350">
      <w:pPr>
        <w:pStyle w:val="RGbrdtext"/>
        <w:rPr>
          <w:color w:val="auto"/>
        </w:rPr>
      </w:pPr>
      <w:r w:rsidRPr="00F55417">
        <w:rPr>
          <w:color w:val="auto"/>
        </w:rPr>
        <w:t>Att kunna registrera och visualisera de fasta kontakterna är en viktig del som idag inte har en färdig lösning</w:t>
      </w:r>
      <w:r w:rsidR="001D7873">
        <w:rPr>
          <w:color w:val="auto"/>
        </w:rPr>
        <w:t>, arbete pågår</w:t>
      </w:r>
      <w:r w:rsidRPr="00F55417">
        <w:rPr>
          <w:color w:val="auto"/>
        </w:rPr>
        <w:t>. Detta kapitel</w:t>
      </w:r>
      <w:r w:rsidR="00AB771E">
        <w:rPr>
          <w:color w:val="auto"/>
        </w:rPr>
        <w:t xml:space="preserve"> kommer att uppdateras när en</w:t>
      </w:r>
      <w:r w:rsidRPr="00F55417">
        <w:rPr>
          <w:color w:val="auto"/>
        </w:rPr>
        <w:t xml:space="preserve"> lösning är utarbetad. </w:t>
      </w:r>
    </w:p>
    <w:p w:rsidR="00561350" w:rsidRDefault="00561350" w:rsidP="00561350">
      <w:pPr>
        <w:pStyle w:val="RGbrdtext"/>
      </w:pPr>
    </w:p>
    <w:p w:rsidR="00561350" w:rsidRDefault="00561350" w:rsidP="002B2F04">
      <w:pPr>
        <w:pStyle w:val="Rubrik1"/>
        <w:numPr>
          <w:ilvl w:val="0"/>
          <w:numId w:val="27"/>
        </w:numPr>
        <w:spacing w:line="276" w:lineRule="auto"/>
      </w:pPr>
      <w:bookmarkStart w:id="23" w:name="_Toc135996379"/>
      <w:bookmarkStart w:id="24" w:name="_Toc158207422"/>
      <w:r w:rsidRPr="009A6D52">
        <w:t>Verksamhetens rutiner</w:t>
      </w:r>
      <w:bookmarkEnd w:id="23"/>
      <w:bookmarkEnd w:id="24"/>
    </w:p>
    <w:p w:rsidR="00D2741E" w:rsidRDefault="001D7873" w:rsidP="00D2741E">
      <w:pPr>
        <w:pStyle w:val="RGbrdtext"/>
      </w:pPr>
      <w:r>
        <w:t>Den verksamhet som har f</w:t>
      </w:r>
      <w:r w:rsidR="00561350">
        <w:t>asta vårdkontakter i sin verksam</w:t>
      </w:r>
      <w:r w:rsidR="00D2741E">
        <w:t xml:space="preserve">het skall upprätta egna rutiner  </w:t>
      </w:r>
    </w:p>
    <w:p w:rsidR="00561350" w:rsidRDefault="00561350" w:rsidP="00D2741E">
      <w:pPr>
        <w:pStyle w:val="RGbrdtext"/>
      </w:pPr>
      <w:r>
        <w:t xml:space="preserve">utifrån denna riktlinje. </w:t>
      </w:r>
      <w:r w:rsidR="00AB771E">
        <w:t xml:space="preserve">I de </w:t>
      </w:r>
      <w:r w:rsidR="00FD74CD">
        <w:t>verksamhetsspecifika</w:t>
      </w:r>
      <w:r w:rsidR="00AB771E">
        <w:t xml:space="preserve"> </w:t>
      </w:r>
      <w:r w:rsidR="00FD74CD">
        <w:t>rutinerna</w:t>
      </w:r>
      <w:r w:rsidR="00AB771E">
        <w:t xml:space="preserve"> skall det framgå; </w:t>
      </w:r>
    </w:p>
    <w:p w:rsidR="00984505" w:rsidRDefault="00D2741E" w:rsidP="00984505">
      <w:pPr>
        <w:pStyle w:val="RGbrdtext"/>
        <w:spacing w:after="240"/>
      </w:pPr>
      <w:r w:rsidRPr="00D2741E">
        <w:t xml:space="preserve">Hur patientens delaktighet säkras under den tid den fasta </w:t>
      </w:r>
      <w:r>
        <w:t xml:space="preserve">vårdkontaktens uppdrag är aktuellt. En tydlig kommunikation </w:t>
      </w:r>
      <w:r w:rsidR="00984505">
        <w:t xml:space="preserve">förutsätter att patienten är delaktig i </w:t>
      </w:r>
      <w:r w:rsidRPr="00D2741E">
        <w:t>uppstart</w:t>
      </w:r>
      <w:r w:rsidR="00984505">
        <w:t xml:space="preserve"> av uppdraget, </w:t>
      </w:r>
      <w:r w:rsidRPr="00D2741E">
        <w:t xml:space="preserve"> hur samarbetet skapas på bästa sätt, vilka förväntningar patienten har samt hur och när uppdraget avslutas.</w:t>
      </w:r>
    </w:p>
    <w:p w:rsidR="00561350" w:rsidRDefault="00561350" w:rsidP="00984505">
      <w:pPr>
        <w:pStyle w:val="RGbrdtext"/>
        <w:spacing w:before="120" w:after="120"/>
      </w:pPr>
      <w:r>
        <w:t>Områden som skall lyftas i verksamhetsspecifika rutiner är:</w:t>
      </w:r>
    </w:p>
    <w:p w:rsidR="00561350" w:rsidRDefault="00561350" w:rsidP="00561350">
      <w:pPr>
        <w:pStyle w:val="RGpunktlista"/>
      </w:pPr>
      <w:r>
        <w:t xml:space="preserve">Kriterier för </w:t>
      </w:r>
      <w:r w:rsidR="00322ECE">
        <w:t xml:space="preserve">hur </w:t>
      </w:r>
      <w:r w:rsidR="001D7873">
        <w:t>en f</w:t>
      </w:r>
      <w:r w:rsidR="00AB771E">
        <w:t>ast vårdkontakt</w:t>
      </w:r>
      <w:r>
        <w:t xml:space="preserve"> utses</w:t>
      </w:r>
      <w:r w:rsidR="00D75B28">
        <w:t xml:space="preserve"> och när den avslutas</w:t>
      </w:r>
    </w:p>
    <w:p w:rsidR="00AB771E" w:rsidRDefault="00AB771E" w:rsidP="00AB771E">
      <w:pPr>
        <w:pStyle w:val="RGpunktlista"/>
      </w:pPr>
      <w:r>
        <w:t>I primärvården skall förutsättningar skapas för teamarbete mellan fast läkarkontakt och fast vårdkontakt. U</w:t>
      </w:r>
      <w:r w:rsidR="00984505">
        <w:t>tgångspunkten bö</w:t>
      </w:r>
      <w:r>
        <w:t xml:space="preserve">r vara läkarens lista. </w:t>
      </w:r>
    </w:p>
    <w:p w:rsidR="00AB771E" w:rsidRDefault="00AB771E" w:rsidP="00AB771E">
      <w:pPr>
        <w:pStyle w:val="RGpunktlista"/>
      </w:pPr>
      <w:r>
        <w:t>Mått för uppföljning och utvärdering av de fasta vårdkontakternas uppdrag.</w:t>
      </w:r>
    </w:p>
    <w:p w:rsidR="00322ECE" w:rsidRDefault="00322ECE" w:rsidP="00322ECE">
      <w:pPr>
        <w:pStyle w:val="RGpunktlista"/>
        <w:numPr>
          <w:ilvl w:val="1"/>
          <w:numId w:val="17"/>
        </w:numPr>
      </w:pPr>
      <w:r>
        <w:t>Antal patienter med fasta kontakter</w:t>
      </w:r>
    </w:p>
    <w:p w:rsidR="00322ECE" w:rsidRDefault="00322ECE" w:rsidP="00322ECE">
      <w:pPr>
        <w:pStyle w:val="RGpunktlista"/>
        <w:numPr>
          <w:ilvl w:val="1"/>
          <w:numId w:val="17"/>
        </w:numPr>
      </w:pPr>
      <w:r>
        <w:t xml:space="preserve">Antal patienter per fast vårdkontakt. </w:t>
      </w:r>
    </w:p>
    <w:p w:rsidR="00322ECE" w:rsidRDefault="00322ECE" w:rsidP="00322ECE">
      <w:pPr>
        <w:pStyle w:val="RGpunktlista"/>
        <w:numPr>
          <w:ilvl w:val="1"/>
          <w:numId w:val="17"/>
        </w:numPr>
      </w:pPr>
      <w:r>
        <w:lastRenderedPageBreak/>
        <w:t xml:space="preserve">Antal patienter per fast läkare. </w:t>
      </w:r>
    </w:p>
    <w:p w:rsidR="00322ECE" w:rsidRDefault="00322ECE" w:rsidP="00322ECE">
      <w:pPr>
        <w:pStyle w:val="RGpunktlista"/>
        <w:numPr>
          <w:ilvl w:val="1"/>
          <w:numId w:val="17"/>
        </w:numPr>
      </w:pPr>
      <w:r>
        <w:t>Antal brukare per</w:t>
      </w:r>
      <w:r w:rsidR="00AB771E">
        <w:t xml:space="preserve"> fast</w:t>
      </w:r>
      <w:r>
        <w:t xml:space="preserve"> omsorgskontakter.</w:t>
      </w:r>
    </w:p>
    <w:p w:rsidR="00322ECE" w:rsidRDefault="00984505" w:rsidP="00773178">
      <w:pPr>
        <w:pStyle w:val="RGpunktlista"/>
      </w:pPr>
      <w:r>
        <w:t xml:space="preserve">Uppföljning </w:t>
      </w:r>
      <w:r w:rsidR="0003627F">
        <w:t>av rollens uppdrag</w:t>
      </w:r>
      <w:r>
        <w:t xml:space="preserve"> utifrån syftet att skapa samordning, kontinuitet, trygghet och säkerhet</w:t>
      </w:r>
      <w:r w:rsidR="0003627F">
        <w:t xml:space="preserve"> för patienten</w:t>
      </w:r>
      <w:r w:rsidR="00322ECE">
        <w:t>.</w:t>
      </w:r>
      <w:r w:rsidR="0003627F" w:rsidRPr="0003627F">
        <w:rPr>
          <w:color w:val="FF0000"/>
        </w:rPr>
        <w:t>.</w:t>
      </w:r>
    </w:p>
    <w:p w:rsidR="004F7866" w:rsidRPr="00D75B28" w:rsidRDefault="004F7866" w:rsidP="00561350">
      <w:pPr>
        <w:pStyle w:val="RGpunktlista"/>
      </w:pPr>
      <w:r w:rsidRPr="00D75B28">
        <w:t>Hur tar verksamheten ansvar för si</w:t>
      </w:r>
      <w:r w:rsidR="00D75B28" w:rsidRPr="00D75B28">
        <w:t>n del i samverkan med andra verksamheter för att säkerställa en god samordning och helhet kring patientens vård och omsorgsinsatser.</w:t>
      </w:r>
    </w:p>
    <w:p w:rsidR="00310ACB" w:rsidRPr="00F55417" w:rsidRDefault="00310ACB" w:rsidP="00F55417">
      <w:pPr>
        <w:pStyle w:val="Rubrik2"/>
      </w:pPr>
    </w:p>
    <w:p w:rsidR="00D75B28" w:rsidRPr="00F55417" w:rsidRDefault="00D75B28" w:rsidP="002B2F04">
      <w:pPr>
        <w:pStyle w:val="Rubrik1"/>
        <w:numPr>
          <w:ilvl w:val="0"/>
          <w:numId w:val="27"/>
        </w:numPr>
      </w:pPr>
      <w:bookmarkStart w:id="25" w:name="_Toc158207423"/>
      <w:r w:rsidRPr="00F55417">
        <w:t xml:space="preserve">Kopplade riktlinjer och </w:t>
      </w:r>
      <w:r w:rsidR="005E6665" w:rsidRPr="00F55417">
        <w:t>rutiner</w:t>
      </w:r>
      <w:bookmarkEnd w:id="25"/>
      <w:r w:rsidRPr="00F55417">
        <w:t xml:space="preserve"> </w:t>
      </w:r>
    </w:p>
    <w:p w:rsidR="00D75B28" w:rsidRDefault="00D75B28" w:rsidP="005E6665">
      <w:pPr>
        <w:pStyle w:val="RGbrdtext"/>
        <w:numPr>
          <w:ilvl w:val="0"/>
          <w:numId w:val="33"/>
        </w:numPr>
      </w:pPr>
      <w:r>
        <w:t>Utskrivnings</w:t>
      </w:r>
      <w:r w:rsidR="005E6665">
        <w:t xml:space="preserve">processen </w:t>
      </w:r>
    </w:p>
    <w:p w:rsidR="005E6665" w:rsidRDefault="005E6665" w:rsidP="005E6665">
      <w:pPr>
        <w:pStyle w:val="RGbrdtext"/>
        <w:numPr>
          <w:ilvl w:val="0"/>
          <w:numId w:val="33"/>
        </w:numPr>
      </w:pPr>
      <w:r>
        <w:t>SIP</w:t>
      </w:r>
    </w:p>
    <w:p w:rsidR="001D2B7B" w:rsidRPr="00FD74CD" w:rsidRDefault="00FD74CD" w:rsidP="007C7A89">
      <w:pPr>
        <w:pStyle w:val="RGbrdtext"/>
        <w:numPr>
          <w:ilvl w:val="0"/>
          <w:numId w:val="33"/>
        </w:numPr>
      </w:pPr>
      <w:r>
        <w:t>Dokumenterad överenskommelse (kommer under 2024)</w:t>
      </w:r>
    </w:p>
    <w:sectPr w:rsidR="001D2B7B" w:rsidRPr="00FD74CD" w:rsidSect="007E1D96">
      <w:headerReference w:type="even" r:id="rId10"/>
      <w:headerReference w:type="default" r:id="rId11"/>
      <w:footerReference w:type="default" r:id="rId12"/>
      <w:headerReference w:type="first" r:id="rId13"/>
      <w:footerReference w:type="first" r:id="rId14"/>
      <w:pgSz w:w="11906" w:h="16838" w:code="9"/>
      <w:pgMar w:top="1928" w:right="1418" w:bottom="1134" w:left="1985"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49" w:rsidRDefault="00ED2649">
      <w:r>
        <w:separator/>
      </w:r>
    </w:p>
  </w:endnote>
  <w:endnote w:type="continuationSeparator" w:id="0">
    <w:p w:rsidR="00ED2649" w:rsidRDefault="00ED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4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7076"/>
      <w:gridCol w:w="1185"/>
    </w:tblGrid>
    <w:tr w:rsidR="00673D73" w:rsidTr="007E1D96">
      <w:tc>
        <w:tcPr>
          <w:tcW w:w="1083" w:type="pct"/>
          <w:vAlign w:val="bottom"/>
        </w:tcPr>
        <w:p w:rsidR="00673D73" w:rsidRPr="00A64BB0" w:rsidRDefault="00673D73" w:rsidP="007E1D96">
          <w:pPr>
            <w:pStyle w:val="RGsidfot"/>
            <w:ind w:left="-113"/>
            <w:jc w:val="both"/>
          </w:pPr>
        </w:p>
      </w:tc>
      <w:tc>
        <w:tcPr>
          <w:tcW w:w="3355" w:type="pct"/>
          <w:vAlign w:val="bottom"/>
        </w:tcPr>
        <w:p w:rsidR="00673D73" w:rsidRPr="00756783" w:rsidRDefault="00673D73" w:rsidP="007E1D96">
          <w:pPr>
            <w:pStyle w:val="RGsidfot"/>
            <w:ind w:right="-112"/>
          </w:pPr>
        </w:p>
      </w:tc>
      <w:tc>
        <w:tcPr>
          <w:tcW w:w="562" w:type="pct"/>
          <w:vAlign w:val="bottom"/>
        </w:tcPr>
        <w:p w:rsidR="00673D73" w:rsidRPr="00756783" w:rsidRDefault="00673D73" w:rsidP="007E1D96">
          <w:pPr>
            <w:pStyle w:val="RGsidfot"/>
            <w:ind w:right="-112"/>
            <w:jc w:val="right"/>
          </w:pPr>
          <w:r>
            <w:rPr>
              <w:noProof/>
              <w:szCs w:val="18"/>
            </w:rPr>
            <mc:AlternateContent>
              <mc:Choice Requires="wps">
                <w:drawing>
                  <wp:anchor distT="0" distB="0" distL="114300" distR="114300" simplePos="0" relativeHeight="251658240" behindDoc="1" locked="1" layoutInCell="1" allowOverlap="1" wp14:anchorId="2A4CDB6E" wp14:editId="618AE207">
                    <wp:simplePos x="0" y="0"/>
                    <wp:positionH relativeFrom="page">
                      <wp:posOffset>-6109335</wp:posOffset>
                    </wp:positionH>
                    <wp:positionV relativeFrom="page">
                      <wp:posOffset>-4154805</wp:posOffset>
                    </wp:positionV>
                    <wp:extent cx="335280" cy="4296410"/>
                    <wp:effectExtent l="0" t="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9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73" w:rsidRDefault="00673D73" w:rsidP="007E1D96">
                                <w:pPr>
                                  <w:pStyle w:val="RGsidfot"/>
                                  <w:rPr>
                                    <w:sz w:val="13"/>
                                    <w:szCs w:val="13"/>
                                  </w:rPr>
                                </w:pPr>
                                <w:proofErr w:type="spellStart"/>
                                <w:r w:rsidRPr="000C6D03">
                                  <w:rPr>
                                    <w:b/>
                                    <w:sz w:val="13"/>
                                    <w:szCs w:val="13"/>
                                  </w:rPr>
                                  <w:t>Ärendenr</w:t>
                                </w:r>
                                <w:proofErr w:type="spellEnd"/>
                                <w:r w:rsidRPr="000C6D03">
                                  <w:rPr>
                                    <w:sz w:val="13"/>
                                    <w:szCs w:val="13"/>
                                  </w:rPr>
                                  <w:t xml:space="preserve">  </w:t>
                                </w:r>
                                <w:sdt>
                                  <w:sdtPr>
                                    <w:rPr>
                                      <w:sz w:val="13"/>
                                      <w:szCs w:val="13"/>
                                    </w:rPr>
                                    <w:alias w:val="Ärendenummer"/>
                                    <w:id w:val="1562526"/>
                                    <w:dataBinding w:prefixMappings="xmlns:ns0='http://purl.org/dc/elements/1.1/' xmlns:ns1='http://schemas.openxmlformats.org/package/2006/metadata/core-properties' " w:xpath="/ns1:coreProperties[1]/ns0:subject[1]" w:storeItemID="{6C3C8BC8-F283-45AE-878A-BAB7291924A1}"/>
                                    <w:text w:multiLine="1"/>
                                  </w:sdtPr>
                                  <w:sdtEndPr/>
                                  <w:sdtContent>
                                    <w:r>
                                      <w:rPr>
                                        <w:sz w:val="13"/>
                                        <w:szCs w:val="13"/>
                                      </w:rPr>
                                      <w:t>RS 20xx/</w:t>
                                    </w:r>
                                    <w:proofErr w:type="spellStart"/>
                                    <w:r>
                                      <w:rPr>
                                        <w:sz w:val="13"/>
                                        <w:szCs w:val="13"/>
                                      </w:rPr>
                                      <w:t>xxxx</w:t>
                                    </w:r>
                                    <w:proofErr w:type="spellEnd"/>
                                  </w:sdtContent>
                                </w:sdt>
                                <w:r w:rsidRPr="000C6D03">
                                  <w:rPr>
                                    <w:sz w:val="13"/>
                                    <w:szCs w:val="13"/>
                                  </w:rPr>
                                  <w:t xml:space="preserve">  </w:t>
                                </w:r>
                                <w:r w:rsidRPr="000C6D03">
                                  <w:rPr>
                                    <w:b/>
                                    <w:sz w:val="13"/>
                                    <w:szCs w:val="13"/>
                                  </w:rPr>
                                  <w:t>Datum</w:t>
                                </w:r>
                                <w:r w:rsidRPr="000C6D03">
                                  <w:rPr>
                                    <w:sz w:val="13"/>
                                    <w:szCs w:val="13"/>
                                  </w:rPr>
                                  <w:t xml:space="preserve">  </w:t>
                                </w:r>
                                <w:sdt>
                                  <w:sdtPr>
                                    <w:rPr>
                                      <w:sz w:val="13"/>
                                      <w:szCs w:val="13"/>
                                    </w:rPr>
                                    <w:alias w:val="Publiceringsdatum"/>
                                    <w:id w:val="13486675"/>
                                    <w:dataBinding w:prefixMappings="xmlns:ns0='http://schemas.microsoft.com/office/2006/coverPageProps' " w:xpath="/ns0:CoverPageProperties[1]/ns0:PublishDate[1]" w:storeItemID="{55AF091B-3C7A-41E3-B477-F2FDAA23CFDA}"/>
                                    <w:date w:fullDate="2024-02-21T00:00:00Z">
                                      <w:dateFormat w:val="yyyy-MM-dd"/>
                                      <w:lid w:val="sv-SE"/>
                                      <w:storeMappedDataAs w:val="dateTime"/>
                                      <w:calendar w:val="gregorian"/>
                                    </w:date>
                                  </w:sdtPr>
                                  <w:sdtEndPr/>
                                  <w:sdtContent>
                                    <w:r w:rsidR="00BC2612">
                                      <w:rPr>
                                        <w:sz w:val="13"/>
                                        <w:szCs w:val="13"/>
                                      </w:rPr>
                                      <w:t>2024-02-21</w:t>
                                    </w:r>
                                  </w:sdtContent>
                                </w:sdt>
                              </w:p>
                              <w:p w:rsidR="00673D73" w:rsidRDefault="00673D73" w:rsidP="007E1D96">
                                <w:pPr>
                                  <w:pStyle w:val="RGsidfot"/>
                                  <w:spacing w:after="0"/>
                                  <w:rPr>
                                    <w:sz w:val="13"/>
                                    <w:szCs w:val="13"/>
                                  </w:rPr>
                                </w:pPr>
                                <w:proofErr w:type="spellStart"/>
                                <w:r>
                                  <w:rPr>
                                    <w:b/>
                                    <w:sz w:val="13"/>
                                    <w:szCs w:val="13"/>
                                  </w:rPr>
                                  <w:t>Dokumentnr</w:t>
                                </w:r>
                                <w:proofErr w:type="spellEnd"/>
                                <w:r>
                                  <w:rPr>
                                    <w:sz w:val="13"/>
                                    <w:szCs w:val="13"/>
                                  </w:rPr>
                                  <w:t xml:space="preserve"> &lt;</w:t>
                                </w:r>
                                <w:proofErr w:type="spellStart"/>
                                <w:r>
                                  <w:rPr>
                                    <w:sz w:val="13"/>
                                    <w:szCs w:val="13"/>
                                  </w:rPr>
                                  <w:t>Document</w:t>
                                </w:r>
                                <w:proofErr w:type="spellEnd"/>
                                <w:r>
                                  <w:rPr>
                                    <w:sz w:val="13"/>
                                    <w:szCs w:val="13"/>
                                  </w:rPr>
                                  <w:t>::Prefix&gt;-&lt;</w:t>
                                </w:r>
                                <w:proofErr w:type="spellStart"/>
                                <w:r>
                                  <w:rPr>
                                    <w:sz w:val="13"/>
                                    <w:szCs w:val="13"/>
                                  </w:rPr>
                                  <w:t>Document</w:t>
                                </w:r>
                                <w:proofErr w:type="spellEnd"/>
                                <w:r>
                                  <w:rPr>
                                    <w:sz w:val="13"/>
                                    <w:szCs w:val="13"/>
                                  </w:rPr>
                                  <w:t>::</w:t>
                                </w:r>
                                <w:proofErr w:type="spellStart"/>
                                <w:r>
                                  <w:rPr>
                                    <w:sz w:val="13"/>
                                    <w:szCs w:val="13"/>
                                  </w:rPr>
                                  <w:t>Number</w:t>
                                </w:r>
                                <w:proofErr w:type="spellEnd"/>
                                <w:r>
                                  <w:rPr>
                                    <w:sz w:val="13"/>
                                    <w:szCs w:val="13"/>
                                  </w:rPr>
                                  <w:t>&gt; v &lt;</w:t>
                                </w:r>
                                <w:proofErr w:type="spellStart"/>
                                <w:r>
                                  <w:rPr>
                                    <w:sz w:val="13"/>
                                    <w:szCs w:val="13"/>
                                  </w:rPr>
                                  <w:t>Document</w:t>
                                </w:r>
                                <w:proofErr w:type="spellEnd"/>
                                <w:r>
                                  <w:rPr>
                                    <w:sz w:val="13"/>
                                    <w:szCs w:val="13"/>
                                  </w:rPr>
                                  <w:t>::Version&gt;.&lt;</w:t>
                                </w:r>
                                <w:proofErr w:type="spellStart"/>
                                <w:r>
                                  <w:rPr>
                                    <w:sz w:val="13"/>
                                    <w:szCs w:val="13"/>
                                  </w:rPr>
                                  <w:t>Document</w:t>
                                </w:r>
                                <w:proofErr w:type="spellEnd"/>
                                <w:r>
                                  <w:rPr>
                                    <w:sz w:val="13"/>
                                    <w:szCs w:val="13"/>
                                  </w:rPr>
                                  <w:t>::Draft&gt;</w:t>
                                </w:r>
                              </w:p>
                              <w:p w:rsidR="00673D73" w:rsidRPr="000C6D03" w:rsidRDefault="00673D73" w:rsidP="007E1D96">
                                <w:pPr>
                                  <w:pStyle w:val="RGsidfot"/>
                                  <w:rPr>
                                    <w:sz w:val="13"/>
                                    <w:szCs w:val="13"/>
                                  </w:rPr>
                                </w:pPr>
                              </w:p>
                            </w:txbxContent>
                          </wps:txbx>
                          <wps:bodyPr rot="0" vert="vert270"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4CDB6E" id="_x0000_t202" coordsize="21600,21600" o:spt="202" path="m,l,21600r21600,l21600,xe">
                    <v:stroke joinstyle="miter"/>
                    <v:path gradientshapeok="t" o:connecttype="rect"/>
                  </v:shapetype>
                  <v:shape id="Text Box 1" o:spid="_x0000_s1026" type="#_x0000_t202" style="position:absolute;left:0;text-align:left;margin-left:-481.05pt;margin-top:-327.15pt;width:26.4pt;height:3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" stroked="f">
                    <v:textbox style="layout-flow:vertical;mso-layout-flow-alt:bottom-to-top;mso-fit-shape-to-text:t">
                      <w:txbxContent>
                        <w:p w:rsidR="00673D73" w:rsidRDefault="00673D73" w:rsidP="007E1D96">
                          <w:pPr>
                            <w:pStyle w:val="RGsidfot"/>
                            <w:rPr>
                              <w:sz w:val="13"/>
                              <w:szCs w:val="13"/>
                            </w:rPr>
                          </w:pPr>
                          <w:proofErr w:type="spellStart"/>
                          <w:r w:rsidRPr="000C6D03">
                            <w:rPr>
                              <w:b/>
                              <w:sz w:val="13"/>
                              <w:szCs w:val="13"/>
                            </w:rPr>
                            <w:t>Ärendenr</w:t>
                          </w:r>
                          <w:proofErr w:type="spellEnd"/>
                          <w:r w:rsidRPr="000C6D03">
                            <w:rPr>
                              <w:sz w:val="13"/>
                              <w:szCs w:val="13"/>
                            </w:rPr>
                            <w:t xml:space="preserve">  </w:t>
                          </w:r>
                          <w:sdt>
                            <w:sdtPr>
                              <w:rPr>
                                <w:sz w:val="13"/>
                                <w:szCs w:val="13"/>
                              </w:rPr>
                              <w:alias w:val="Ärendenummer"/>
                              <w:id w:val="1562526"/>
                              <w:dataBinding w:prefixMappings="xmlns:ns0='http://purl.org/dc/elements/1.1/' xmlns:ns1='http://schemas.openxmlformats.org/package/2006/metadata/core-properties' " w:xpath="/ns1:coreProperties[1]/ns0:subject[1]" w:storeItemID="{6C3C8BC8-F283-45AE-878A-BAB7291924A1}"/>
                              <w:text w:multiLine="1"/>
                            </w:sdtPr>
                            <w:sdtEndPr/>
                            <w:sdtContent>
                              <w:r>
                                <w:rPr>
                                  <w:sz w:val="13"/>
                                  <w:szCs w:val="13"/>
                                </w:rPr>
                                <w:t>RS 20xx/</w:t>
                              </w:r>
                              <w:proofErr w:type="spellStart"/>
                              <w:r>
                                <w:rPr>
                                  <w:sz w:val="13"/>
                                  <w:szCs w:val="13"/>
                                </w:rPr>
                                <w:t>xxxx</w:t>
                              </w:r>
                              <w:proofErr w:type="spellEnd"/>
                            </w:sdtContent>
                          </w:sdt>
                          <w:r w:rsidRPr="000C6D03">
                            <w:rPr>
                              <w:sz w:val="13"/>
                              <w:szCs w:val="13"/>
                            </w:rPr>
                            <w:t xml:space="preserve">  </w:t>
                          </w:r>
                          <w:r w:rsidRPr="000C6D03">
                            <w:rPr>
                              <w:b/>
                              <w:sz w:val="13"/>
                              <w:szCs w:val="13"/>
                            </w:rPr>
                            <w:t>Datum</w:t>
                          </w:r>
                          <w:r w:rsidRPr="000C6D03">
                            <w:rPr>
                              <w:sz w:val="13"/>
                              <w:szCs w:val="13"/>
                            </w:rPr>
                            <w:t xml:space="preserve">  </w:t>
                          </w:r>
                          <w:sdt>
                            <w:sdtPr>
                              <w:rPr>
                                <w:sz w:val="13"/>
                                <w:szCs w:val="13"/>
                              </w:rPr>
                              <w:alias w:val="Publiceringsdatum"/>
                              <w:id w:val="13486675"/>
                              <w:dataBinding w:prefixMappings="xmlns:ns0='http://schemas.microsoft.com/office/2006/coverPageProps' " w:xpath="/ns0:CoverPageProperties[1]/ns0:PublishDate[1]" w:storeItemID="{55AF091B-3C7A-41E3-B477-F2FDAA23CFDA}"/>
                              <w:date w:fullDate="2024-02-21T00:00:00Z">
                                <w:dateFormat w:val="yyyy-MM-dd"/>
                                <w:lid w:val="sv-SE"/>
                                <w:storeMappedDataAs w:val="dateTime"/>
                                <w:calendar w:val="gregorian"/>
                              </w:date>
                            </w:sdtPr>
                            <w:sdtEndPr/>
                            <w:sdtContent>
                              <w:r w:rsidR="00BC2612">
                                <w:rPr>
                                  <w:sz w:val="13"/>
                                  <w:szCs w:val="13"/>
                                </w:rPr>
                                <w:t>2024-02-21</w:t>
                              </w:r>
                            </w:sdtContent>
                          </w:sdt>
                        </w:p>
                        <w:p w:rsidR="00673D73" w:rsidRDefault="00673D73" w:rsidP="007E1D96">
                          <w:pPr>
                            <w:pStyle w:val="RGsidfot"/>
                            <w:spacing w:after="0"/>
                            <w:rPr>
                              <w:sz w:val="13"/>
                              <w:szCs w:val="13"/>
                            </w:rPr>
                          </w:pPr>
                          <w:proofErr w:type="spellStart"/>
                          <w:r>
                            <w:rPr>
                              <w:b/>
                              <w:sz w:val="13"/>
                              <w:szCs w:val="13"/>
                            </w:rPr>
                            <w:t>Dokumentnr</w:t>
                          </w:r>
                          <w:proofErr w:type="spellEnd"/>
                          <w:r>
                            <w:rPr>
                              <w:sz w:val="13"/>
                              <w:szCs w:val="13"/>
                            </w:rPr>
                            <w:t xml:space="preserve"> &lt;</w:t>
                          </w:r>
                          <w:proofErr w:type="spellStart"/>
                          <w:r>
                            <w:rPr>
                              <w:sz w:val="13"/>
                              <w:szCs w:val="13"/>
                            </w:rPr>
                            <w:t>Document</w:t>
                          </w:r>
                          <w:proofErr w:type="spellEnd"/>
                          <w:r>
                            <w:rPr>
                              <w:sz w:val="13"/>
                              <w:szCs w:val="13"/>
                            </w:rPr>
                            <w:t>::Prefix&gt;-&lt;</w:t>
                          </w:r>
                          <w:proofErr w:type="spellStart"/>
                          <w:r>
                            <w:rPr>
                              <w:sz w:val="13"/>
                              <w:szCs w:val="13"/>
                            </w:rPr>
                            <w:t>Document</w:t>
                          </w:r>
                          <w:proofErr w:type="spellEnd"/>
                          <w:r>
                            <w:rPr>
                              <w:sz w:val="13"/>
                              <w:szCs w:val="13"/>
                            </w:rPr>
                            <w:t>::</w:t>
                          </w:r>
                          <w:proofErr w:type="spellStart"/>
                          <w:r>
                            <w:rPr>
                              <w:sz w:val="13"/>
                              <w:szCs w:val="13"/>
                            </w:rPr>
                            <w:t>Number</w:t>
                          </w:r>
                          <w:proofErr w:type="spellEnd"/>
                          <w:r>
                            <w:rPr>
                              <w:sz w:val="13"/>
                              <w:szCs w:val="13"/>
                            </w:rPr>
                            <w:t>&gt; v &lt;</w:t>
                          </w:r>
                          <w:proofErr w:type="spellStart"/>
                          <w:r>
                            <w:rPr>
                              <w:sz w:val="13"/>
                              <w:szCs w:val="13"/>
                            </w:rPr>
                            <w:t>Document</w:t>
                          </w:r>
                          <w:proofErr w:type="spellEnd"/>
                          <w:r>
                            <w:rPr>
                              <w:sz w:val="13"/>
                              <w:szCs w:val="13"/>
                            </w:rPr>
                            <w:t>::Version&gt;.&lt;</w:t>
                          </w:r>
                          <w:proofErr w:type="spellStart"/>
                          <w:r>
                            <w:rPr>
                              <w:sz w:val="13"/>
                              <w:szCs w:val="13"/>
                            </w:rPr>
                            <w:t>Document</w:t>
                          </w:r>
                          <w:proofErr w:type="spellEnd"/>
                          <w:r>
                            <w:rPr>
                              <w:sz w:val="13"/>
                              <w:szCs w:val="13"/>
                            </w:rPr>
                            <w:t>::Draft&gt;</w:t>
                          </w:r>
                        </w:p>
                        <w:p w:rsidR="00673D73" w:rsidRPr="000C6D03" w:rsidRDefault="00673D73" w:rsidP="007E1D96">
                          <w:pPr>
                            <w:pStyle w:val="RGsidfot"/>
                            <w:rPr>
                              <w:sz w:val="13"/>
                              <w:szCs w:val="13"/>
                            </w:rPr>
                          </w:pPr>
                        </w:p>
                      </w:txbxContent>
                    </v:textbox>
                    <w10:wrap anchorx="page" anchory="page"/>
                    <w10:anchorlock/>
                  </v:shape>
                </w:pict>
              </mc:Fallback>
            </mc:AlternateContent>
          </w:r>
          <w:r w:rsidRPr="00756783">
            <w:rPr>
              <w:szCs w:val="18"/>
            </w:rPr>
            <w:fldChar w:fldCharType="begin"/>
          </w:r>
          <w:r w:rsidRPr="00756783">
            <w:rPr>
              <w:szCs w:val="18"/>
            </w:rPr>
            <w:instrText>PAGE   \* MERGEFORMAT</w:instrText>
          </w:r>
          <w:r w:rsidRPr="00756783">
            <w:rPr>
              <w:szCs w:val="18"/>
            </w:rPr>
            <w:fldChar w:fldCharType="separate"/>
          </w:r>
          <w:r w:rsidR="008D3AA5" w:rsidRPr="008D3AA5">
            <w:rPr>
              <w:noProof/>
            </w:rPr>
            <w:t>7</w:t>
          </w:r>
          <w:r w:rsidRPr="00756783">
            <w:rPr>
              <w:szCs w:val="18"/>
            </w:rPr>
            <w:fldChar w:fldCharType="end"/>
          </w:r>
          <w:r w:rsidRPr="00756783">
            <w:rPr>
              <w:szCs w:val="18"/>
            </w:rPr>
            <w:t xml:space="preserve"> (</w:t>
          </w:r>
          <w:fldSimple w:instr=" NUMPAGES  \* Arabic  \* MERGEFORMAT ">
            <w:r w:rsidR="008D3AA5">
              <w:rPr>
                <w:noProof/>
              </w:rPr>
              <w:t>7</w:t>
            </w:r>
          </w:fldSimple>
          <w:r w:rsidRPr="00756783">
            <w:rPr>
              <w:szCs w:val="18"/>
            </w:rPr>
            <w:t>)</w:t>
          </w:r>
        </w:p>
      </w:tc>
    </w:tr>
  </w:tbl>
  <w:p w:rsidR="00673D73" w:rsidRPr="00C92826" w:rsidRDefault="00673D73" w:rsidP="007E1D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Ind w:w="-1304" w:type="dxa"/>
      <w:tblBorders>
        <w:top w:val="single" w:sz="24" w:space="0" w:color="D9D9D9" w:themeColor="background1" w:themeShade="D9"/>
      </w:tblBorders>
      <w:tblCellMar>
        <w:top w:w="113" w:type="dxa"/>
        <w:left w:w="0" w:type="dxa"/>
        <w:bottom w:w="57" w:type="dxa"/>
        <w:right w:w="0" w:type="dxa"/>
      </w:tblCellMar>
      <w:tblLook w:val="00A0" w:firstRow="1" w:lastRow="0" w:firstColumn="1" w:lastColumn="0" w:noHBand="0" w:noVBand="0"/>
    </w:tblPr>
    <w:tblGrid>
      <w:gridCol w:w="2607"/>
      <w:gridCol w:w="2576"/>
      <w:gridCol w:w="2585"/>
      <w:gridCol w:w="2778"/>
    </w:tblGrid>
    <w:tr w:rsidR="00673D73" w:rsidTr="007E1D96">
      <w:trPr>
        <w:trHeight w:val="851"/>
      </w:trPr>
      <w:tc>
        <w:tcPr>
          <w:tcW w:w="2607" w:type="dxa"/>
          <w:shd w:val="clear" w:color="auto" w:fill="auto"/>
          <w:tcMar>
            <w:top w:w="227" w:type="dxa"/>
            <w:left w:w="0" w:type="dxa"/>
            <w:right w:w="0" w:type="dxa"/>
          </w:tcMar>
          <w:vAlign w:val="bottom"/>
        </w:tcPr>
        <w:p w:rsidR="00673D73" w:rsidRPr="00F83B32" w:rsidRDefault="00673D73" w:rsidP="007E1D96">
          <w:pPr>
            <w:pStyle w:val="RGsidfotfet"/>
          </w:pPr>
          <w:r>
            <w:t>Region Gotland</w:t>
          </w:r>
        </w:p>
        <w:p w:rsidR="00673D73" w:rsidRDefault="00673D73" w:rsidP="007E1D96">
          <w:pPr>
            <w:pStyle w:val="RGsidfot"/>
            <w:rPr>
              <w:szCs w:val="14"/>
            </w:rPr>
          </w:pPr>
          <w:r w:rsidRPr="002E64FC">
            <w:rPr>
              <w:b/>
              <w:szCs w:val="14"/>
            </w:rPr>
            <w:t>Besöksadress</w:t>
          </w:r>
          <w:r w:rsidRPr="002E64FC">
            <w:rPr>
              <w:szCs w:val="14"/>
            </w:rPr>
            <w:t xml:space="preserve"> Visborgsallén 19</w:t>
          </w:r>
        </w:p>
        <w:p w:rsidR="00673D73" w:rsidRPr="002E64FC" w:rsidRDefault="00673D73" w:rsidP="007E1D96">
          <w:pPr>
            <w:pStyle w:val="RGsidfot"/>
            <w:rPr>
              <w:szCs w:val="14"/>
            </w:rPr>
          </w:pPr>
          <w:r w:rsidRPr="002E64FC">
            <w:rPr>
              <w:b/>
              <w:szCs w:val="14"/>
            </w:rPr>
            <w:t>Postadress</w:t>
          </w:r>
          <w:r w:rsidRPr="002E64FC">
            <w:rPr>
              <w:szCs w:val="14"/>
            </w:rPr>
            <w:t xml:space="preserve"> SE-621 81 Visby</w:t>
          </w:r>
        </w:p>
      </w:tc>
      <w:tc>
        <w:tcPr>
          <w:tcW w:w="2576" w:type="dxa"/>
          <w:shd w:val="clear" w:color="auto" w:fill="auto"/>
          <w:vAlign w:val="bottom"/>
        </w:tcPr>
        <w:p w:rsidR="00673D73" w:rsidRPr="007D3735" w:rsidRDefault="00673D73" w:rsidP="007E1D96">
          <w:pPr>
            <w:pStyle w:val="RGsidfot"/>
            <w:rPr>
              <w:szCs w:val="14"/>
              <w:lang w:val="nb-NO"/>
            </w:rPr>
          </w:pPr>
          <w:r w:rsidRPr="007D3735">
            <w:rPr>
              <w:b/>
              <w:szCs w:val="14"/>
              <w:lang w:val="nb-NO"/>
            </w:rPr>
            <w:t>Telefon</w:t>
          </w:r>
          <w:r w:rsidRPr="007D3735">
            <w:rPr>
              <w:szCs w:val="14"/>
              <w:lang w:val="nb-NO"/>
            </w:rPr>
            <w:t xml:space="preserve"> +46 (0)498 26 90 00</w:t>
          </w:r>
        </w:p>
        <w:p w:rsidR="00673D73" w:rsidRPr="007D3735" w:rsidRDefault="00673D73" w:rsidP="007E1D96">
          <w:pPr>
            <w:pStyle w:val="RGsidfot"/>
            <w:rPr>
              <w:b/>
              <w:szCs w:val="14"/>
              <w:lang w:val="nb-NO"/>
            </w:rPr>
          </w:pPr>
          <w:r w:rsidRPr="007D3735">
            <w:rPr>
              <w:b/>
              <w:szCs w:val="14"/>
              <w:lang w:val="nb-NO"/>
            </w:rPr>
            <w:t>E-post</w:t>
          </w:r>
          <w:r w:rsidRPr="007D3735">
            <w:rPr>
              <w:szCs w:val="14"/>
              <w:lang w:val="nb-NO"/>
            </w:rPr>
            <w:t xml:space="preserve"> regiongotland@gotland.se</w:t>
          </w:r>
        </w:p>
      </w:tc>
      <w:tc>
        <w:tcPr>
          <w:tcW w:w="2585" w:type="dxa"/>
          <w:shd w:val="clear" w:color="auto" w:fill="auto"/>
          <w:vAlign w:val="bottom"/>
        </w:tcPr>
        <w:p w:rsidR="00673D73" w:rsidRPr="002E64FC" w:rsidRDefault="00673D73" w:rsidP="007E1D96">
          <w:pPr>
            <w:pStyle w:val="RGsidfot"/>
            <w:rPr>
              <w:szCs w:val="14"/>
            </w:rPr>
          </w:pPr>
          <w:proofErr w:type="spellStart"/>
          <w:r w:rsidRPr="002E64FC">
            <w:rPr>
              <w:b/>
              <w:szCs w:val="14"/>
            </w:rPr>
            <w:t>Org</w:t>
          </w:r>
          <w:proofErr w:type="spellEnd"/>
          <w:r w:rsidRPr="002E64FC">
            <w:rPr>
              <w:b/>
              <w:szCs w:val="14"/>
            </w:rPr>
            <w:t xml:space="preserve"> nr</w:t>
          </w:r>
          <w:r w:rsidRPr="002E64FC">
            <w:rPr>
              <w:szCs w:val="14"/>
            </w:rPr>
            <w:t xml:space="preserve"> 212000-0803</w:t>
          </w:r>
        </w:p>
        <w:p w:rsidR="00673D73" w:rsidRPr="00655B3A" w:rsidRDefault="00673D73" w:rsidP="007E1D96">
          <w:pPr>
            <w:pStyle w:val="RGsidfot"/>
            <w:rPr>
              <w:szCs w:val="14"/>
            </w:rPr>
          </w:pPr>
          <w:r w:rsidRPr="002E64FC">
            <w:rPr>
              <w:b/>
              <w:szCs w:val="14"/>
            </w:rPr>
            <w:t>Webbplats</w:t>
          </w:r>
          <w:r w:rsidRPr="002E64FC">
            <w:rPr>
              <w:szCs w:val="14"/>
            </w:rPr>
            <w:t xml:space="preserve"> www.</w:t>
          </w:r>
          <w:hyperlink r:id="rId1" w:history="1">
            <w:r w:rsidRPr="00655B3A">
              <w:rPr>
                <w:szCs w:val="14"/>
              </w:rPr>
              <w:t>gotland.se</w:t>
            </w:r>
          </w:hyperlink>
        </w:p>
      </w:tc>
      <w:tc>
        <w:tcPr>
          <w:tcW w:w="2778" w:type="dxa"/>
          <w:tcMar>
            <w:top w:w="227" w:type="dxa"/>
          </w:tcMar>
          <w:vAlign w:val="bottom"/>
        </w:tcPr>
        <w:p w:rsidR="00673D73" w:rsidRPr="0075399B" w:rsidRDefault="00673D73" w:rsidP="007E1D96">
          <w:pPr>
            <w:pStyle w:val="RGsidfot"/>
            <w:jc w:val="right"/>
            <w:rPr>
              <w:b/>
              <w:sz w:val="12"/>
            </w:rPr>
          </w:pPr>
          <w:r w:rsidRPr="0075399B">
            <w:rPr>
              <w:b/>
              <w:noProof/>
              <w:sz w:val="12"/>
            </w:rPr>
            <w:drawing>
              <wp:inline distT="0" distB="0" distL="0" distR="0" wp14:anchorId="67A87468" wp14:editId="4486A767">
                <wp:extent cx="1440000" cy="556946"/>
                <wp:effectExtent l="0" t="0" r="7800" b="0"/>
                <wp:docPr id="9" name="Bild 1" descr="regiongotland_ge_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92841" name="Picture 1" descr="regiongotland_ge_gra"/>
                        <pic:cNvPicPr>
                          <a:picLocks noChangeAspect="1" noChangeArrowheads="1"/>
                        </pic:cNvPicPr>
                      </pic:nvPicPr>
                      <pic:blipFill>
                        <a:blip r:embed="rId2"/>
                        <a:stretch>
                          <a:fillRect/>
                        </a:stretch>
                      </pic:blipFill>
                      <pic:spPr bwMode="auto">
                        <a:xfrm>
                          <a:off x="0" y="0"/>
                          <a:ext cx="1440000" cy="556946"/>
                        </a:xfrm>
                        <a:prstGeom prst="rect">
                          <a:avLst/>
                        </a:prstGeom>
                        <a:noFill/>
                        <a:ln w="9525">
                          <a:noFill/>
                          <a:miter lim="800000"/>
                          <a:headEnd/>
                          <a:tailEnd/>
                        </a:ln>
                      </pic:spPr>
                    </pic:pic>
                  </a:graphicData>
                </a:graphic>
              </wp:inline>
            </w:drawing>
          </w:r>
        </w:p>
      </w:tc>
    </w:tr>
  </w:tbl>
  <w:p w:rsidR="00673D73" w:rsidRDefault="00673D73" w:rsidP="007E1D96">
    <w:pPr>
      <w:pStyle w:val="RG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49" w:rsidRDefault="00ED2649">
      <w:r>
        <w:separator/>
      </w:r>
    </w:p>
  </w:footnote>
  <w:footnote w:type="continuationSeparator" w:id="0">
    <w:p w:rsidR="00ED2649" w:rsidRDefault="00ED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73" w:rsidRDefault="00673D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Ind w:w="-1304" w:type="dxa"/>
      <w:tblCellMar>
        <w:left w:w="70" w:type="dxa"/>
        <w:right w:w="70" w:type="dxa"/>
      </w:tblCellMar>
      <w:tblLook w:val="00A0" w:firstRow="1" w:lastRow="0" w:firstColumn="1" w:lastColumn="0" w:noHBand="0" w:noVBand="0"/>
    </w:tblPr>
    <w:tblGrid>
      <w:gridCol w:w="4982"/>
      <w:gridCol w:w="5564"/>
    </w:tblGrid>
    <w:tr w:rsidR="00673D73" w:rsidTr="007E1D96">
      <w:trPr>
        <w:trHeight w:val="429"/>
      </w:trPr>
      <w:tc>
        <w:tcPr>
          <w:tcW w:w="4982" w:type="dxa"/>
          <w:tcMar>
            <w:left w:w="0" w:type="dxa"/>
            <w:right w:w="0" w:type="dxa"/>
          </w:tcMar>
        </w:tcPr>
        <w:p w:rsidR="00673D73" w:rsidRDefault="00673D73" w:rsidP="007E1D96">
          <w:pPr>
            <w:pStyle w:val="RGsidhuvud"/>
          </w:pPr>
          <w:r>
            <w:t>Region Gotland</w:t>
          </w:r>
        </w:p>
        <w:sdt>
          <w:sdtPr>
            <w:alias w:val="Förvaltning"/>
            <w:tag w:val="Förvaltning"/>
            <w:id w:val="1562529"/>
            <w:placeholder>
              <w:docPart w:val="035CAD520FFB4297A6EEA3A1BE2DEB55"/>
            </w:placeholder>
            <w:showingPlcHdr/>
            <w:dataBinding w:prefixMappings="xmlns:ns0='http://schemas.microsoft.com/office/2006/coverPageProps' " w:xpath="/ns0:CoverPageProperties[1]/ns0:Abstract[1]" w:storeItemID="{55AF091B-3C7A-41E3-B477-F2FDAA23CFDA}"/>
            <w:text w:multiLine="1"/>
          </w:sdtPr>
          <w:sdtEndPr/>
          <w:sdtContent>
            <w:p w:rsidR="00673D73" w:rsidRPr="007A74A4" w:rsidRDefault="00880728" w:rsidP="007E1D96">
              <w:pPr>
                <w:pStyle w:val="RGsidhuvud"/>
              </w:pPr>
              <w:r w:rsidRPr="007A74A4">
                <w:t>[Nämnd/Förvaltning/alternativt blank]</w:t>
              </w:r>
            </w:p>
          </w:sdtContent>
        </w:sdt>
        <w:p w:rsidR="00673D73" w:rsidRDefault="00673D73" w:rsidP="007E1D96">
          <w:pPr>
            <w:pStyle w:val="RGfaktatext"/>
          </w:pPr>
        </w:p>
        <w:p w:rsidR="00673D73" w:rsidRPr="00EF7650" w:rsidRDefault="00673D73" w:rsidP="007E1D96">
          <w:pPr>
            <w:pStyle w:val="RGfaktatext"/>
            <w:rPr>
              <w:rFonts w:ascii="Garamond" w:hAnsi="Garamond" w:cs="Times New Roman"/>
              <w:color w:val="auto"/>
            </w:rPr>
          </w:pPr>
        </w:p>
        <w:p w:rsidR="00673D73" w:rsidRPr="003B2306" w:rsidRDefault="00673D73" w:rsidP="007E1D96">
          <w:pPr>
            <w:tabs>
              <w:tab w:val="left" w:pos="284"/>
            </w:tabs>
            <w:rPr>
              <w:rFonts w:ascii="Tahoma" w:hAnsi="Tahoma" w:cs="Tahoma"/>
              <w:color w:val="7F7F7F"/>
              <w:sz w:val="18"/>
              <w:szCs w:val="18"/>
            </w:rPr>
          </w:pPr>
        </w:p>
      </w:tc>
      <w:tc>
        <w:tcPr>
          <w:tcW w:w="5564" w:type="dxa"/>
          <w:tcMar>
            <w:left w:w="227" w:type="dxa"/>
            <w:right w:w="0" w:type="dxa"/>
          </w:tcMar>
        </w:tcPr>
        <w:p w:rsidR="00673D73" w:rsidRDefault="00673D73" w:rsidP="00CD47D7">
          <w:pPr>
            <w:pStyle w:val="RGfaktatext"/>
            <w:jc w:val="right"/>
            <w:rPr>
              <w:color w:val="auto"/>
              <w:lang w:val="de-DE"/>
            </w:rPr>
          </w:pPr>
          <w:r>
            <w:t>Fasta kontakter i vård och omsorg</w:t>
          </w:r>
        </w:p>
      </w:tc>
    </w:tr>
  </w:tbl>
  <w:p w:rsidR="00673D73" w:rsidRPr="00694682" w:rsidRDefault="00673D73" w:rsidP="007E1D96">
    <w:pPr>
      <w:pStyle w:val="RG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73" w:rsidRDefault="00673D73" w:rsidP="007E1D96">
    <w:pPr>
      <w:pStyle w:val="Sidhuvud"/>
      <w:ind w:left="-1304"/>
    </w:pPr>
    <w:r w:rsidRPr="0030294B">
      <w:rPr>
        <w:noProof/>
      </w:rPr>
      <w:drawing>
        <wp:inline distT="0" distB="0" distL="0" distR="0" wp14:anchorId="3C933CE0" wp14:editId="77934419">
          <wp:extent cx="3005989" cy="739593"/>
          <wp:effectExtent l="19050" t="0" r="3911" b="0"/>
          <wp:docPr id="2" name="Bildobjekt 0" descr="rutnat_cy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5428" name="rutnat_cyan.wmf"/>
                  <pic:cNvPicPr/>
                </pic:nvPicPr>
                <pic:blipFill>
                  <a:blip r:embed="rId1"/>
                  <a:stretch>
                    <a:fillRect/>
                  </a:stretch>
                </pic:blipFill>
                <pic:spPr>
                  <a:xfrm>
                    <a:off x="0" y="0"/>
                    <a:ext cx="3005989" cy="739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7C1"/>
    <w:multiLevelType w:val="hybridMultilevel"/>
    <w:tmpl w:val="4D72A58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D54FF"/>
    <w:multiLevelType w:val="multilevel"/>
    <w:tmpl w:val="079AD900"/>
    <w:styleLink w:val="Flernivlista"/>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497"/>
        </w:tabs>
        <w:ind w:left="1497" w:hanging="360"/>
      </w:pPr>
      <w:rPr>
        <w:rFonts w:ascii="Symbol" w:hAnsi="Symbol" w:hint="default"/>
      </w:rPr>
    </w:lvl>
    <w:lvl w:ilvl="2">
      <w:start w:val="1"/>
      <w:numFmt w:val="bullet"/>
      <w:lvlText w:val=""/>
      <w:lvlJc w:val="left"/>
      <w:pPr>
        <w:tabs>
          <w:tab w:val="num" w:pos="2217"/>
        </w:tabs>
        <w:ind w:left="2217" w:hanging="360"/>
      </w:pPr>
      <w:rPr>
        <w:rFonts w:ascii="Symbol" w:hAnsi="Symbol"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DA3638"/>
    <w:multiLevelType w:val="multilevel"/>
    <w:tmpl w:val="B59C9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BE30BF"/>
    <w:multiLevelType w:val="multilevel"/>
    <w:tmpl w:val="CE96EF4C"/>
    <w:lvl w:ilvl="0">
      <w:start w:val="1"/>
      <w:numFmt w:val="decimal"/>
      <w:pStyle w:val="RGnumreradlista"/>
      <w:lvlText w:val="%1."/>
      <w:lvlJc w:val="left"/>
      <w:pPr>
        <w:ind w:left="360" w:hanging="360"/>
      </w:pPr>
      <w:rPr>
        <w:rFonts w:hint="default"/>
        <w:sz w:val="24"/>
      </w:rPr>
    </w:lvl>
    <w:lvl w:ilvl="1">
      <w:start w:val="1"/>
      <w:numFmt w:val="bullet"/>
      <w:lvlText w:val=""/>
      <w:lvlJc w:val="left"/>
      <w:pPr>
        <w:tabs>
          <w:tab w:val="num" w:pos="1497"/>
        </w:tabs>
        <w:ind w:left="227" w:firstLine="0"/>
      </w:pPr>
      <w:rPr>
        <w:rFonts w:ascii="Symbol" w:hAnsi="Symbol"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DA22FC7"/>
    <w:multiLevelType w:val="hybridMultilevel"/>
    <w:tmpl w:val="22A68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EF13BC"/>
    <w:multiLevelType w:val="hybridMultilevel"/>
    <w:tmpl w:val="B0B48F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891A73"/>
    <w:multiLevelType w:val="hybridMultilevel"/>
    <w:tmpl w:val="9F2C0D2A"/>
    <w:lvl w:ilvl="0" w:tplc="26EC94DE">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FB71A7"/>
    <w:multiLevelType w:val="hybridMultilevel"/>
    <w:tmpl w:val="E920FE44"/>
    <w:lvl w:ilvl="0" w:tplc="31202274">
      <w:start w:val="1"/>
      <w:numFmt w:val="decimal"/>
      <w:lvlText w:val="%1."/>
      <w:lvlJc w:val="left"/>
      <w:pPr>
        <w:ind w:left="947" w:hanging="360"/>
      </w:pPr>
      <w:rPr>
        <w:rFonts w:hint="default"/>
        <w:sz w:val="24"/>
      </w:rPr>
    </w:lvl>
    <w:lvl w:ilvl="1" w:tplc="2D6E2ADE" w:tentative="1">
      <w:start w:val="1"/>
      <w:numFmt w:val="lowerLetter"/>
      <w:lvlText w:val="%2."/>
      <w:lvlJc w:val="left"/>
      <w:pPr>
        <w:ind w:left="1667" w:hanging="360"/>
      </w:pPr>
    </w:lvl>
    <w:lvl w:ilvl="2" w:tplc="E3A020EC" w:tentative="1">
      <w:start w:val="1"/>
      <w:numFmt w:val="lowerRoman"/>
      <w:lvlText w:val="%3."/>
      <w:lvlJc w:val="right"/>
      <w:pPr>
        <w:ind w:left="2387" w:hanging="180"/>
      </w:pPr>
    </w:lvl>
    <w:lvl w:ilvl="3" w:tplc="72F0BCDE" w:tentative="1">
      <w:start w:val="1"/>
      <w:numFmt w:val="decimal"/>
      <w:lvlText w:val="%4."/>
      <w:lvlJc w:val="left"/>
      <w:pPr>
        <w:ind w:left="3107" w:hanging="360"/>
      </w:pPr>
    </w:lvl>
    <w:lvl w:ilvl="4" w:tplc="0C0C8FAC" w:tentative="1">
      <w:start w:val="1"/>
      <w:numFmt w:val="lowerLetter"/>
      <w:lvlText w:val="%5."/>
      <w:lvlJc w:val="left"/>
      <w:pPr>
        <w:ind w:left="3827" w:hanging="360"/>
      </w:pPr>
    </w:lvl>
    <w:lvl w:ilvl="5" w:tplc="238C2360" w:tentative="1">
      <w:start w:val="1"/>
      <w:numFmt w:val="lowerRoman"/>
      <w:lvlText w:val="%6."/>
      <w:lvlJc w:val="right"/>
      <w:pPr>
        <w:ind w:left="4547" w:hanging="180"/>
      </w:pPr>
    </w:lvl>
    <w:lvl w:ilvl="6" w:tplc="5DE48852" w:tentative="1">
      <w:start w:val="1"/>
      <w:numFmt w:val="decimal"/>
      <w:lvlText w:val="%7."/>
      <w:lvlJc w:val="left"/>
      <w:pPr>
        <w:ind w:left="5267" w:hanging="360"/>
      </w:pPr>
    </w:lvl>
    <w:lvl w:ilvl="7" w:tplc="20CCA062" w:tentative="1">
      <w:start w:val="1"/>
      <w:numFmt w:val="lowerLetter"/>
      <w:lvlText w:val="%8."/>
      <w:lvlJc w:val="left"/>
      <w:pPr>
        <w:ind w:left="5987" w:hanging="360"/>
      </w:pPr>
    </w:lvl>
    <w:lvl w:ilvl="8" w:tplc="61B4CD4C" w:tentative="1">
      <w:start w:val="1"/>
      <w:numFmt w:val="lowerRoman"/>
      <w:lvlText w:val="%9."/>
      <w:lvlJc w:val="right"/>
      <w:pPr>
        <w:ind w:left="6707" w:hanging="180"/>
      </w:pPr>
    </w:lvl>
  </w:abstractNum>
  <w:abstractNum w:abstractNumId="8" w15:restartNumberingAfterBreak="0">
    <w:nsid w:val="1A12601E"/>
    <w:multiLevelType w:val="hybridMultilevel"/>
    <w:tmpl w:val="373C4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7C6145"/>
    <w:multiLevelType w:val="hybridMultilevel"/>
    <w:tmpl w:val="5CE6748A"/>
    <w:lvl w:ilvl="0" w:tplc="4F6A1B70">
      <w:start w:val="1"/>
      <w:numFmt w:val="bullet"/>
      <w:pStyle w:val="RGfaktatextpunktlista"/>
      <w:lvlText w:val=""/>
      <w:lvlJc w:val="left"/>
      <w:pPr>
        <w:ind w:left="720" w:hanging="360"/>
      </w:pPr>
      <w:rPr>
        <w:rFonts w:ascii="Symbol" w:hAnsi="Symbol" w:hint="default"/>
      </w:rPr>
    </w:lvl>
    <w:lvl w:ilvl="1" w:tplc="F2C04A70" w:tentative="1">
      <w:start w:val="1"/>
      <w:numFmt w:val="bullet"/>
      <w:lvlText w:val="o"/>
      <w:lvlJc w:val="left"/>
      <w:pPr>
        <w:ind w:left="1440" w:hanging="360"/>
      </w:pPr>
      <w:rPr>
        <w:rFonts w:ascii="Courier New" w:hAnsi="Courier New" w:cs="Courier New" w:hint="default"/>
      </w:rPr>
    </w:lvl>
    <w:lvl w:ilvl="2" w:tplc="30AA7648" w:tentative="1">
      <w:start w:val="1"/>
      <w:numFmt w:val="bullet"/>
      <w:lvlText w:val=""/>
      <w:lvlJc w:val="left"/>
      <w:pPr>
        <w:ind w:left="2160" w:hanging="360"/>
      </w:pPr>
      <w:rPr>
        <w:rFonts w:ascii="Wingdings" w:hAnsi="Wingdings" w:hint="default"/>
      </w:rPr>
    </w:lvl>
    <w:lvl w:ilvl="3" w:tplc="32147D70" w:tentative="1">
      <w:start w:val="1"/>
      <w:numFmt w:val="bullet"/>
      <w:lvlText w:val=""/>
      <w:lvlJc w:val="left"/>
      <w:pPr>
        <w:ind w:left="2880" w:hanging="360"/>
      </w:pPr>
      <w:rPr>
        <w:rFonts w:ascii="Symbol" w:hAnsi="Symbol" w:hint="default"/>
      </w:rPr>
    </w:lvl>
    <w:lvl w:ilvl="4" w:tplc="D986721E" w:tentative="1">
      <w:start w:val="1"/>
      <w:numFmt w:val="bullet"/>
      <w:lvlText w:val="o"/>
      <w:lvlJc w:val="left"/>
      <w:pPr>
        <w:ind w:left="3600" w:hanging="360"/>
      </w:pPr>
      <w:rPr>
        <w:rFonts w:ascii="Courier New" w:hAnsi="Courier New" w:cs="Courier New" w:hint="default"/>
      </w:rPr>
    </w:lvl>
    <w:lvl w:ilvl="5" w:tplc="7CA68B48" w:tentative="1">
      <w:start w:val="1"/>
      <w:numFmt w:val="bullet"/>
      <w:lvlText w:val=""/>
      <w:lvlJc w:val="left"/>
      <w:pPr>
        <w:ind w:left="4320" w:hanging="360"/>
      </w:pPr>
      <w:rPr>
        <w:rFonts w:ascii="Wingdings" w:hAnsi="Wingdings" w:hint="default"/>
      </w:rPr>
    </w:lvl>
    <w:lvl w:ilvl="6" w:tplc="B89E1682" w:tentative="1">
      <w:start w:val="1"/>
      <w:numFmt w:val="bullet"/>
      <w:lvlText w:val=""/>
      <w:lvlJc w:val="left"/>
      <w:pPr>
        <w:ind w:left="5040" w:hanging="360"/>
      </w:pPr>
      <w:rPr>
        <w:rFonts w:ascii="Symbol" w:hAnsi="Symbol" w:hint="default"/>
      </w:rPr>
    </w:lvl>
    <w:lvl w:ilvl="7" w:tplc="007E1B24" w:tentative="1">
      <w:start w:val="1"/>
      <w:numFmt w:val="bullet"/>
      <w:lvlText w:val="o"/>
      <w:lvlJc w:val="left"/>
      <w:pPr>
        <w:ind w:left="5760" w:hanging="360"/>
      </w:pPr>
      <w:rPr>
        <w:rFonts w:ascii="Courier New" w:hAnsi="Courier New" w:cs="Courier New" w:hint="default"/>
      </w:rPr>
    </w:lvl>
    <w:lvl w:ilvl="8" w:tplc="9DE27240" w:tentative="1">
      <w:start w:val="1"/>
      <w:numFmt w:val="bullet"/>
      <w:lvlText w:val=""/>
      <w:lvlJc w:val="left"/>
      <w:pPr>
        <w:ind w:left="6480" w:hanging="360"/>
      </w:pPr>
      <w:rPr>
        <w:rFonts w:ascii="Wingdings" w:hAnsi="Wingdings" w:hint="default"/>
      </w:rPr>
    </w:lvl>
  </w:abstractNum>
  <w:abstractNum w:abstractNumId="10" w15:restartNumberingAfterBreak="0">
    <w:nsid w:val="1E206D23"/>
    <w:multiLevelType w:val="hybridMultilevel"/>
    <w:tmpl w:val="53A67F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B90EE0"/>
    <w:multiLevelType w:val="hybridMultilevel"/>
    <w:tmpl w:val="05E473D2"/>
    <w:lvl w:ilvl="0" w:tplc="041D0001">
      <w:start w:val="1"/>
      <w:numFmt w:val="bullet"/>
      <w:lvlText w:val=""/>
      <w:lvlJc w:val="left"/>
      <w:pPr>
        <w:ind w:left="720" w:hanging="360"/>
      </w:pPr>
      <w:rPr>
        <w:rFonts w:ascii="Symbol" w:hAnsi="Symbol" w:hint="default"/>
      </w:rPr>
    </w:lvl>
    <w:lvl w:ilvl="1" w:tplc="A67A4654">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9B2F08"/>
    <w:multiLevelType w:val="hybridMultilevel"/>
    <w:tmpl w:val="58401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7A0A44"/>
    <w:multiLevelType w:val="hybridMultilevel"/>
    <w:tmpl w:val="A8FA0C8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3908A4"/>
    <w:multiLevelType w:val="hybridMultilevel"/>
    <w:tmpl w:val="432A12C4"/>
    <w:lvl w:ilvl="0" w:tplc="EDD0C2CA">
      <w:start w:val="1"/>
      <w:numFmt w:val="decimal"/>
      <w:pStyle w:val="Formatmall1"/>
      <w:lvlText w:val="%1."/>
      <w:lvlJc w:val="left"/>
      <w:pPr>
        <w:ind w:left="720" w:hanging="360"/>
      </w:pPr>
      <w:rPr>
        <w:rFonts w:hint="default"/>
      </w:rPr>
    </w:lvl>
    <w:lvl w:ilvl="1" w:tplc="422641C8" w:tentative="1">
      <w:start w:val="1"/>
      <w:numFmt w:val="lowerLetter"/>
      <w:lvlText w:val="%2."/>
      <w:lvlJc w:val="left"/>
      <w:pPr>
        <w:ind w:left="1440" w:hanging="360"/>
      </w:pPr>
    </w:lvl>
    <w:lvl w:ilvl="2" w:tplc="F330098C" w:tentative="1">
      <w:start w:val="1"/>
      <w:numFmt w:val="lowerRoman"/>
      <w:lvlText w:val="%3."/>
      <w:lvlJc w:val="right"/>
      <w:pPr>
        <w:ind w:left="2160" w:hanging="180"/>
      </w:pPr>
    </w:lvl>
    <w:lvl w:ilvl="3" w:tplc="99CCC1EA" w:tentative="1">
      <w:start w:val="1"/>
      <w:numFmt w:val="decimal"/>
      <w:lvlText w:val="%4."/>
      <w:lvlJc w:val="left"/>
      <w:pPr>
        <w:ind w:left="2880" w:hanging="360"/>
      </w:pPr>
    </w:lvl>
    <w:lvl w:ilvl="4" w:tplc="E70C70D8" w:tentative="1">
      <w:start w:val="1"/>
      <w:numFmt w:val="lowerLetter"/>
      <w:lvlText w:val="%5."/>
      <w:lvlJc w:val="left"/>
      <w:pPr>
        <w:ind w:left="3600" w:hanging="360"/>
      </w:pPr>
    </w:lvl>
    <w:lvl w:ilvl="5" w:tplc="A29A887C" w:tentative="1">
      <w:start w:val="1"/>
      <w:numFmt w:val="lowerRoman"/>
      <w:lvlText w:val="%6."/>
      <w:lvlJc w:val="right"/>
      <w:pPr>
        <w:ind w:left="4320" w:hanging="180"/>
      </w:pPr>
    </w:lvl>
    <w:lvl w:ilvl="6" w:tplc="94DE7024" w:tentative="1">
      <w:start w:val="1"/>
      <w:numFmt w:val="decimal"/>
      <w:lvlText w:val="%7."/>
      <w:lvlJc w:val="left"/>
      <w:pPr>
        <w:ind w:left="5040" w:hanging="360"/>
      </w:pPr>
    </w:lvl>
    <w:lvl w:ilvl="7" w:tplc="71B6F2FA" w:tentative="1">
      <w:start w:val="1"/>
      <w:numFmt w:val="lowerLetter"/>
      <w:lvlText w:val="%8."/>
      <w:lvlJc w:val="left"/>
      <w:pPr>
        <w:ind w:left="5760" w:hanging="360"/>
      </w:pPr>
    </w:lvl>
    <w:lvl w:ilvl="8" w:tplc="ED36B348" w:tentative="1">
      <w:start w:val="1"/>
      <w:numFmt w:val="lowerRoman"/>
      <w:lvlText w:val="%9."/>
      <w:lvlJc w:val="right"/>
      <w:pPr>
        <w:ind w:left="6480" w:hanging="180"/>
      </w:pPr>
    </w:lvl>
  </w:abstractNum>
  <w:abstractNum w:abstractNumId="15" w15:restartNumberingAfterBreak="0">
    <w:nsid w:val="445834F3"/>
    <w:multiLevelType w:val="hybridMultilevel"/>
    <w:tmpl w:val="22C8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A35BEB"/>
    <w:multiLevelType w:val="hybridMultilevel"/>
    <w:tmpl w:val="30629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451C7F"/>
    <w:multiLevelType w:val="multilevel"/>
    <w:tmpl w:val="B59C9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A40F8C"/>
    <w:multiLevelType w:val="hybridMultilevel"/>
    <w:tmpl w:val="591E370C"/>
    <w:lvl w:ilvl="0" w:tplc="979E1156">
      <w:start w:val="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6E6786"/>
    <w:multiLevelType w:val="hybridMultilevel"/>
    <w:tmpl w:val="079AD900"/>
    <w:lvl w:ilvl="0" w:tplc="8F367594">
      <w:start w:val="1"/>
      <w:numFmt w:val="bullet"/>
      <w:pStyle w:val="RGpunktlista"/>
      <w:lvlText w:val=""/>
      <w:lvlJc w:val="left"/>
      <w:pPr>
        <w:ind w:left="360" w:hanging="360"/>
      </w:pPr>
      <w:rPr>
        <w:rFonts w:ascii="Symbol" w:hAnsi="Symbol" w:hint="default"/>
        <w:sz w:val="20"/>
      </w:rPr>
    </w:lvl>
    <w:lvl w:ilvl="1" w:tplc="3F949C3E">
      <w:start w:val="1"/>
      <w:numFmt w:val="bullet"/>
      <w:lvlText w:val="o"/>
      <w:lvlJc w:val="left"/>
      <w:pPr>
        <w:tabs>
          <w:tab w:val="num" w:pos="1497"/>
        </w:tabs>
        <w:ind w:left="1497" w:hanging="360"/>
      </w:pPr>
      <w:rPr>
        <w:rFonts w:ascii="Courier New" w:hAnsi="Courier New" w:hint="default"/>
      </w:rPr>
    </w:lvl>
    <w:lvl w:ilvl="2" w:tplc="727C6DE0">
      <w:start w:val="1"/>
      <w:numFmt w:val="bullet"/>
      <w:lvlText w:val=""/>
      <w:lvlJc w:val="left"/>
      <w:pPr>
        <w:tabs>
          <w:tab w:val="num" w:pos="2217"/>
        </w:tabs>
        <w:ind w:left="2217" w:hanging="360"/>
      </w:pPr>
      <w:rPr>
        <w:rFonts w:ascii="Wingdings" w:hAnsi="Wingdings" w:hint="default"/>
      </w:rPr>
    </w:lvl>
    <w:lvl w:ilvl="3" w:tplc="AC282A1A">
      <w:start w:val="1"/>
      <w:numFmt w:val="bullet"/>
      <w:lvlText w:val=""/>
      <w:lvlJc w:val="left"/>
      <w:pPr>
        <w:tabs>
          <w:tab w:val="num" w:pos="2937"/>
        </w:tabs>
        <w:ind w:left="2937" w:hanging="360"/>
      </w:pPr>
      <w:rPr>
        <w:rFonts w:ascii="Symbol" w:hAnsi="Symbol" w:hint="default"/>
      </w:rPr>
    </w:lvl>
    <w:lvl w:ilvl="4" w:tplc="7D48B5E0">
      <w:start w:val="1"/>
      <w:numFmt w:val="bullet"/>
      <w:lvlText w:val="o"/>
      <w:lvlJc w:val="left"/>
      <w:pPr>
        <w:tabs>
          <w:tab w:val="num" w:pos="3657"/>
        </w:tabs>
        <w:ind w:left="3657" w:hanging="360"/>
      </w:pPr>
      <w:rPr>
        <w:rFonts w:ascii="Courier New" w:hAnsi="Courier New" w:hint="default"/>
      </w:rPr>
    </w:lvl>
    <w:lvl w:ilvl="5" w:tplc="CD3CEE7C" w:tentative="1">
      <w:start w:val="1"/>
      <w:numFmt w:val="bullet"/>
      <w:lvlText w:val=""/>
      <w:lvlJc w:val="left"/>
      <w:pPr>
        <w:tabs>
          <w:tab w:val="num" w:pos="4377"/>
        </w:tabs>
        <w:ind w:left="4377" w:hanging="360"/>
      </w:pPr>
      <w:rPr>
        <w:rFonts w:ascii="Wingdings" w:hAnsi="Wingdings" w:hint="default"/>
      </w:rPr>
    </w:lvl>
    <w:lvl w:ilvl="6" w:tplc="ACC0B806" w:tentative="1">
      <w:start w:val="1"/>
      <w:numFmt w:val="bullet"/>
      <w:lvlText w:val=""/>
      <w:lvlJc w:val="left"/>
      <w:pPr>
        <w:tabs>
          <w:tab w:val="num" w:pos="5097"/>
        </w:tabs>
        <w:ind w:left="5097" w:hanging="360"/>
      </w:pPr>
      <w:rPr>
        <w:rFonts w:ascii="Symbol" w:hAnsi="Symbol" w:hint="default"/>
      </w:rPr>
    </w:lvl>
    <w:lvl w:ilvl="7" w:tplc="6A1E67D4" w:tentative="1">
      <w:start w:val="1"/>
      <w:numFmt w:val="bullet"/>
      <w:lvlText w:val="o"/>
      <w:lvlJc w:val="left"/>
      <w:pPr>
        <w:tabs>
          <w:tab w:val="num" w:pos="5817"/>
        </w:tabs>
        <w:ind w:left="5817" w:hanging="360"/>
      </w:pPr>
      <w:rPr>
        <w:rFonts w:ascii="Courier New" w:hAnsi="Courier New" w:hint="default"/>
      </w:rPr>
    </w:lvl>
    <w:lvl w:ilvl="8" w:tplc="AF26DABC"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58D76D68"/>
    <w:multiLevelType w:val="multilevel"/>
    <w:tmpl w:val="F30A68CC"/>
    <w:styleLink w:val="Formatmall2"/>
    <w:lvl w:ilvl="0">
      <w:start w:val="1"/>
      <w:numFmt w:val="bullet"/>
      <w:lvlText w:val=""/>
      <w:lvlJc w:val="left"/>
      <w:pPr>
        <w:ind w:left="227" w:hanging="227"/>
      </w:pPr>
      <w:rPr>
        <w:rFonts w:ascii="Symbol" w:hAnsi="Symbol" w:hint="default"/>
        <w:sz w:val="20"/>
      </w:rPr>
    </w:lvl>
    <w:lvl w:ilvl="1">
      <w:start w:val="1"/>
      <w:numFmt w:val="bullet"/>
      <w:lvlText w:val=""/>
      <w:lvlJc w:val="left"/>
      <w:pPr>
        <w:tabs>
          <w:tab w:val="num" w:pos="1497"/>
        </w:tabs>
        <w:ind w:left="454" w:hanging="227"/>
      </w:pPr>
      <w:rPr>
        <w:rFonts w:ascii="Symbol" w:hAnsi="Symbol" w:hint="default"/>
      </w:rPr>
    </w:lvl>
    <w:lvl w:ilvl="2">
      <w:start w:val="1"/>
      <w:numFmt w:val="bullet"/>
      <w:lvlText w:val=""/>
      <w:lvlJc w:val="left"/>
      <w:pPr>
        <w:tabs>
          <w:tab w:val="num" w:pos="2217"/>
        </w:tabs>
        <w:ind w:left="680" w:hanging="226"/>
      </w:pPr>
      <w:rPr>
        <w:rFonts w:ascii="Symbol" w:hAnsi="Symbol" w:hint="default"/>
        <w:sz w:val="20"/>
      </w:rPr>
    </w:lvl>
    <w:lvl w:ilvl="3">
      <w:start w:val="1"/>
      <w:numFmt w:val="bullet"/>
      <w:lvlText w:val=""/>
      <w:lvlJc w:val="left"/>
      <w:pPr>
        <w:tabs>
          <w:tab w:val="num" w:pos="2937"/>
        </w:tabs>
        <w:ind w:left="227" w:firstLine="454"/>
      </w:pPr>
      <w:rPr>
        <w:rFonts w:ascii="Symbol" w:hAnsi="Symbol" w:hint="default"/>
        <w:sz w:val="20"/>
      </w:rPr>
    </w:lvl>
    <w:lvl w:ilvl="4">
      <w:start w:val="1"/>
      <w:numFmt w:val="bullet"/>
      <w:lvlText w:val="o"/>
      <w:lvlJc w:val="left"/>
      <w:pPr>
        <w:tabs>
          <w:tab w:val="num" w:pos="3657"/>
        </w:tabs>
        <w:ind w:left="1135" w:hanging="227"/>
      </w:pPr>
      <w:rPr>
        <w:rFonts w:ascii="Courier New" w:hAnsi="Courier New" w:hint="default"/>
      </w:rPr>
    </w:lvl>
    <w:lvl w:ilvl="5">
      <w:start w:val="1"/>
      <w:numFmt w:val="bullet"/>
      <w:lvlText w:val=""/>
      <w:lvlJc w:val="left"/>
      <w:pPr>
        <w:tabs>
          <w:tab w:val="num" w:pos="4377"/>
        </w:tabs>
        <w:ind w:left="1362" w:hanging="227"/>
      </w:pPr>
      <w:rPr>
        <w:rFonts w:ascii="Wingdings" w:hAnsi="Wingdings" w:hint="default"/>
      </w:rPr>
    </w:lvl>
    <w:lvl w:ilvl="6">
      <w:start w:val="1"/>
      <w:numFmt w:val="bullet"/>
      <w:lvlText w:val=""/>
      <w:lvlJc w:val="left"/>
      <w:pPr>
        <w:tabs>
          <w:tab w:val="num" w:pos="5097"/>
        </w:tabs>
        <w:ind w:left="1589" w:hanging="227"/>
      </w:pPr>
      <w:rPr>
        <w:rFonts w:ascii="Symbol" w:hAnsi="Symbol" w:hint="default"/>
      </w:rPr>
    </w:lvl>
    <w:lvl w:ilvl="7">
      <w:start w:val="1"/>
      <w:numFmt w:val="bullet"/>
      <w:lvlText w:val="o"/>
      <w:lvlJc w:val="left"/>
      <w:pPr>
        <w:tabs>
          <w:tab w:val="num" w:pos="5817"/>
        </w:tabs>
        <w:ind w:left="1816" w:hanging="227"/>
      </w:pPr>
      <w:rPr>
        <w:rFonts w:ascii="Courier New" w:hAnsi="Courier New" w:hint="default"/>
      </w:rPr>
    </w:lvl>
    <w:lvl w:ilvl="8">
      <w:start w:val="1"/>
      <w:numFmt w:val="bullet"/>
      <w:lvlText w:val=""/>
      <w:lvlJc w:val="left"/>
      <w:pPr>
        <w:tabs>
          <w:tab w:val="num" w:pos="6537"/>
        </w:tabs>
        <w:ind w:left="2043" w:hanging="227"/>
      </w:pPr>
      <w:rPr>
        <w:rFonts w:ascii="Wingdings" w:hAnsi="Wingdings" w:hint="default"/>
      </w:rPr>
    </w:lvl>
  </w:abstractNum>
  <w:abstractNum w:abstractNumId="21" w15:restartNumberingAfterBreak="0">
    <w:nsid w:val="610D08EF"/>
    <w:multiLevelType w:val="multilevel"/>
    <w:tmpl w:val="C14E5B9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28E29BB"/>
    <w:multiLevelType w:val="multilevel"/>
    <w:tmpl w:val="B59C9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9B22D72"/>
    <w:multiLevelType w:val="hybridMultilevel"/>
    <w:tmpl w:val="BC244400"/>
    <w:lvl w:ilvl="0" w:tplc="041D000F">
      <w:start w:val="4"/>
      <w:numFmt w:val="decimal"/>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5F50D33"/>
    <w:multiLevelType w:val="hybridMultilevel"/>
    <w:tmpl w:val="256E6374"/>
    <w:lvl w:ilvl="0" w:tplc="6B3A1E24">
      <w:start w:val="34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556EE6"/>
    <w:multiLevelType w:val="multilevel"/>
    <w:tmpl w:val="619E7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7"/>
  </w:num>
  <w:num w:numId="3">
    <w:abstractNumId w:val="1"/>
  </w:num>
  <w:num w:numId="4">
    <w:abstractNumId w:val="20"/>
  </w:num>
  <w:num w:numId="5">
    <w:abstractNumId w:val="19"/>
  </w:num>
  <w:num w:numId="6">
    <w:abstractNumId w:val="3"/>
  </w:num>
  <w:num w:numId="7">
    <w:abstractNumId w:val="9"/>
  </w:num>
  <w:num w:numId="8">
    <w:abstractNumId w:val="19"/>
  </w:num>
  <w:num w:numId="9">
    <w:abstractNumId w:val="3"/>
  </w:num>
  <w:num w:numId="10">
    <w:abstractNumId w:val="9"/>
  </w:num>
  <w:num w:numId="11">
    <w:abstractNumId w:val="19"/>
  </w:num>
  <w:num w:numId="12">
    <w:abstractNumId w:val="3"/>
  </w:num>
  <w:num w:numId="13">
    <w:abstractNumId w:val="9"/>
  </w:num>
  <w:num w:numId="14">
    <w:abstractNumId w:val="19"/>
  </w:num>
  <w:num w:numId="15">
    <w:abstractNumId w:val="3"/>
  </w:num>
  <w:num w:numId="16">
    <w:abstractNumId w:val="9"/>
  </w:num>
  <w:num w:numId="17">
    <w:abstractNumId w:val="19"/>
  </w:num>
  <w:num w:numId="18">
    <w:abstractNumId w:val="3"/>
  </w:num>
  <w:num w:numId="19">
    <w:abstractNumId w:val="25"/>
  </w:num>
  <w:num w:numId="20">
    <w:abstractNumId w:val="5"/>
  </w:num>
  <w:num w:numId="21">
    <w:abstractNumId w:val="4"/>
  </w:num>
  <w:num w:numId="22">
    <w:abstractNumId w:val="10"/>
  </w:num>
  <w:num w:numId="23">
    <w:abstractNumId w:val="24"/>
  </w:num>
  <w:num w:numId="24">
    <w:abstractNumId w:val="8"/>
  </w:num>
  <w:num w:numId="25">
    <w:abstractNumId w:val="11"/>
  </w:num>
  <w:num w:numId="26">
    <w:abstractNumId w:val="23"/>
  </w:num>
  <w:num w:numId="27">
    <w:abstractNumId w:val="17"/>
  </w:num>
  <w:num w:numId="28">
    <w:abstractNumId w:val="22"/>
  </w:num>
  <w:num w:numId="29">
    <w:abstractNumId w:val="6"/>
  </w:num>
  <w:num w:numId="30">
    <w:abstractNumId w:val="15"/>
  </w:num>
  <w:num w:numId="31">
    <w:abstractNumId w:val="21"/>
  </w:num>
  <w:num w:numId="32">
    <w:abstractNumId w:val="16"/>
  </w:num>
  <w:num w:numId="33">
    <w:abstractNumId w:val="18"/>
  </w:num>
  <w:num w:numId="34">
    <w:abstractNumId w:val="2"/>
  </w:num>
  <w:num w:numId="35">
    <w:abstractNumId w:val="12"/>
  </w:num>
  <w:num w:numId="36">
    <w:abstractNumId w:val="0"/>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defaultTabStop w:val="130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C"/>
    <w:rsid w:val="00033539"/>
    <w:rsid w:val="00034ACC"/>
    <w:rsid w:val="0003627F"/>
    <w:rsid w:val="00046FC8"/>
    <w:rsid w:val="000700C9"/>
    <w:rsid w:val="000969C6"/>
    <w:rsid w:val="000C5897"/>
    <w:rsid w:val="000D70D5"/>
    <w:rsid w:val="00163F9F"/>
    <w:rsid w:val="001D2B7B"/>
    <w:rsid w:val="001D7873"/>
    <w:rsid w:val="00250BE1"/>
    <w:rsid w:val="00252C1A"/>
    <w:rsid w:val="0026045F"/>
    <w:rsid w:val="00291490"/>
    <w:rsid w:val="00291A86"/>
    <w:rsid w:val="002B2F04"/>
    <w:rsid w:val="00310ACB"/>
    <w:rsid w:val="00320EB0"/>
    <w:rsid w:val="00322ECE"/>
    <w:rsid w:val="003277C6"/>
    <w:rsid w:val="00360A2E"/>
    <w:rsid w:val="003831D5"/>
    <w:rsid w:val="00397DE7"/>
    <w:rsid w:val="003E32FF"/>
    <w:rsid w:val="0042118B"/>
    <w:rsid w:val="00496431"/>
    <w:rsid w:val="004B6F17"/>
    <w:rsid w:val="004C5DF2"/>
    <w:rsid w:val="004E4084"/>
    <w:rsid w:val="004F7866"/>
    <w:rsid w:val="004F7876"/>
    <w:rsid w:val="0054029E"/>
    <w:rsid w:val="00554273"/>
    <w:rsid w:val="00561350"/>
    <w:rsid w:val="005E6665"/>
    <w:rsid w:val="006704DC"/>
    <w:rsid w:val="00673D73"/>
    <w:rsid w:val="00675B7A"/>
    <w:rsid w:val="0069277C"/>
    <w:rsid w:val="006A0DB6"/>
    <w:rsid w:val="006A203F"/>
    <w:rsid w:val="006C125D"/>
    <w:rsid w:val="006C3D88"/>
    <w:rsid w:val="00717097"/>
    <w:rsid w:val="00773178"/>
    <w:rsid w:val="007B5A33"/>
    <w:rsid w:val="007C184B"/>
    <w:rsid w:val="007E1D96"/>
    <w:rsid w:val="007F0FE1"/>
    <w:rsid w:val="0081123C"/>
    <w:rsid w:val="00817B72"/>
    <w:rsid w:val="008465D4"/>
    <w:rsid w:val="00851BD5"/>
    <w:rsid w:val="00852BB5"/>
    <w:rsid w:val="008533DF"/>
    <w:rsid w:val="00877424"/>
    <w:rsid w:val="00880728"/>
    <w:rsid w:val="008834CD"/>
    <w:rsid w:val="008951DC"/>
    <w:rsid w:val="008C672B"/>
    <w:rsid w:val="008D3AA5"/>
    <w:rsid w:val="008D6EB3"/>
    <w:rsid w:val="00951FAD"/>
    <w:rsid w:val="0097120F"/>
    <w:rsid w:val="00971547"/>
    <w:rsid w:val="00984505"/>
    <w:rsid w:val="00986769"/>
    <w:rsid w:val="0098691B"/>
    <w:rsid w:val="009B7941"/>
    <w:rsid w:val="009B7952"/>
    <w:rsid w:val="00A10736"/>
    <w:rsid w:val="00A301DA"/>
    <w:rsid w:val="00A3202A"/>
    <w:rsid w:val="00A509F3"/>
    <w:rsid w:val="00A77401"/>
    <w:rsid w:val="00A8709C"/>
    <w:rsid w:val="00AA3E01"/>
    <w:rsid w:val="00AB771E"/>
    <w:rsid w:val="00B17B5F"/>
    <w:rsid w:val="00B60EA4"/>
    <w:rsid w:val="00B66D19"/>
    <w:rsid w:val="00B70437"/>
    <w:rsid w:val="00BB19B4"/>
    <w:rsid w:val="00BC197C"/>
    <w:rsid w:val="00BC2612"/>
    <w:rsid w:val="00C05B5E"/>
    <w:rsid w:val="00C35391"/>
    <w:rsid w:val="00C7048E"/>
    <w:rsid w:val="00CD47D7"/>
    <w:rsid w:val="00CF5DFD"/>
    <w:rsid w:val="00D2741E"/>
    <w:rsid w:val="00D75B28"/>
    <w:rsid w:val="00DD4417"/>
    <w:rsid w:val="00DE34A6"/>
    <w:rsid w:val="00E10033"/>
    <w:rsid w:val="00E1651D"/>
    <w:rsid w:val="00E32F97"/>
    <w:rsid w:val="00E41F1A"/>
    <w:rsid w:val="00E51E47"/>
    <w:rsid w:val="00E9639A"/>
    <w:rsid w:val="00EB1DEA"/>
    <w:rsid w:val="00ED2649"/>
    <w:rsid w:val="00ED2FAD"/>
    <w:rsid w:val="00EE4D3B"/>
    <w:rsid w:val="00F55417"/>
    <w:rsid w:val="00F63FA6"/>
    <w:rsid w:val="00FA6817"/>
    <w:rsid w:val="00FB3CE1"/>
    <w:rsid w:val="00FB699D"/>
    <w:rsid w:val="00FC2839"/>
    <w:rsid w:val="00FC2992"/>
    <w:rsid w:val="00FD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07C19E-D4E4-4BB1-B272-7F6BDF3F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semiHidden="1" w:uiPriority="3" w:unhideWhenUsed="1" w:qFormat="1"/>
    <w:lsdException w:name="heading 3" w:uiPriority="1" w:qFormat="1"/>
    <w:lsdException w:name="heading 4" w:semiHidden="1" w:uiPriority="3" w:unhideWhenUsed="1" w:qFormat="1"/>
    <w:lsdException w:name="heading 5" w:semiHidden="1" w:uiPriority="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0B8C"/>
    <w:rPr>
      <w:sz w:val="24"/>
      <w:szCs w:val="24"/>
    </w:rPr>
  </w:style>
  <w:style w:type="paragraph" w:styleId="Rubrik1">
    <w:name w:val="heading 1"/>
    <w:aliases w:val="RG rubrik 1"/>
    <w:basedOn w:val="Normal"/>
    <w:next w:val="RGbrdtext"/>
    <w:link w:val="Rubrik1Char"/>
    <w:uiPriority w:val="3"/>
    <w:qFormat/>
    <w:rsid w:val="008C672B"/>
    <w:pPr>
      <w:keepNext/>
      <w:spacing w:before="40" w:after="40"/>
      <w:outlineLvl w:val="0"/>
    </w:pPr>
    <w:rPr>
      <w:rFonts w:ascii="Tahoma" w:hAnsi="Tahoma" w:cs="Arial"/>
      <w:b/>
      <w:bCs/>
      <w:color w:val="464646"/>
      <w:kern w:val="32"/>
      <w:sz w:val="25"/>
      <w:szCs w:val="25"/>
    </w:rPr>
  </w:style>
  <w:style w:type="paragraph" w:styleId="Rubrik2">
    <w:name w:val="heading 2"/>
    <w:aliases w:val="RG rubrik 2"/>
    <w:basedOn w:val="Normal"/>
    <w:next w:val="RGbrdtext"/>
    <w:link w:val="Rubrik2Char"/>
    <w:uiPriority w:val="3"/>
    <w:qFormat/>
    <w:rsid w:val="008C672B"/>
    <w:pPr>
      <w:keepNext/>
      <w:spacing w:before="40" w:after="20"/>
      <w:outlineLvl w:val="1"/>
    </w:pPr>
    <w:rPr>
      <w:rFonts w:ascii="Tahoma" w:hAnsi="Tahoma"/>
      <w:b/>
      <w:bCs/>
      <w:iCs/>
      <w:color w:val="464646"/>
      <w:sz w:val="22"/>
      <w:szCs w:val="22"/>
    </w:rPr>
  </w:style>
  <w:style w:type="paragraph" w:styleId="Rubrik3">
    <w:name w:val="heading 3"/>
    <w:aliases w:val="RG rubrik 3"/>
    <w:basedOn w:val="Normal"/>
    <w:next w:val="RGbrdtext"/>
    <w:link w:val="Rubrik3Char"/>
    <w:uiPriority w:val="1"/>
    <w:qFormat/>
    <w:rsid w:val="008C672B"/>
    <w:pPr>
      <w:keepNext/>
      <w:spacing w:before="40" w:after="20"/>
      <w:outlineLvl w:val="2"/>
    </w:pPr>
    <w:rPr>
      <w:rFonts w:ascii="Tahoma" w:hAnsi="Tahoma" w:cs="Arial"/>
      <w:b/>
      <w:bCs/>
      <w:color w:val="464646"/>
      <w:sz w:val="19"/>
      <w:szCs w:val="18"/>
    </w:rPr>
  </w:style>
  <w:style w:type="paragraph" w:styleId="Rubrik4">
    <w:name w:val="heading 4"/>
    <w:aliases w:val="RG rubrik 4"/>
    <w:basedOn w:val="RGfaktatext"/>
    <w:next w:val="RGbrdtext"/>
    <w:link w:val="Rubrik4Char"/>
    <w:uiPriority w:val="3"/>
    <w:qFormat/>
    <w:rsid w:val="008C672B"/>
    <w:pPr>
      <w:autoSpaceDE w:val="0"/>
      <w:autoSpaceDN w:val="0"/>
      <w:adjustRightInd w:val="0"/>
      <w:spacing w:before="40" w:after="20" w:line="240" w:lineRule="auto"/>
      <w:textAlignment w:val="center"/>
      <w:outlineLvl w:val="3"/>
    </w:pPr>
    <w:rPr>
      <w:bCs/>
      <w:kern w:val="36"/>
      <w:sz w:val="20"/>
      <w:szCs w:val="20"/>
    </w:rPr>
  </w:style>
  <w:style w:type="paragraph" w:styleId="Rubrik5">
    <w:name w:val="heading 5"/>
    <w:aliases w:val="RG rubrik 5"/>
    <w:basedOn w:val="Rubrik4"/>
    <w:next w:val="RGbrdtext"/>
    <w:link w:val="Rubrik5Char"/>
    <w:uiPriority w:val="4"/>
    <w:qFormat/>
    <w:rsid w:val="008C672B"/>
    <w:pPr>
      <w:outlineLvl w:val="4"/>
    </w:pPr>
    <w:rPr>
      <w:i/>
      <w:szCs w:val="18"/>
    </w:rPr>
  </w:style>
  <w:style w:type="paragraph" w:styleId="Rubrik6">
    <w:name w:val="heading 6"/>
    <w:aliases w:val="RG rubrik 6"/>
    <w:basedOn w:val="Normal"/>
    <w:next w:val="RGbrdtext"/>
    <w:link w:val="Rubrik6Char"/>
    <w:uiPriority w:val="9"/>
    <w:qFormat/>
    <w:rsid w:val="008C672B"/>
    <w:pPr>
      <w:keepNext/>
      <w:keepLines/>
      <w:spacing w:before="40" w:line="276" w:lineRule="auto"/>
      <w:outlineLvl w:val="5"/>
    </w:pPr>
    <w:rPr>
      <w:rFonts w:asciiTheme="majorHAnsi" w:eastAsiaTheme="majorEastAsia" w:hAnsiTheme="majorHAnsi" w:cstheme="majorBidi"/>
      <w:color w:val="2D2D2D"/>
      <w:sz w:val="18"/>
      <w:szCs w:val="22"/>
      <w:lang w:eastAsia="en-US"/>
    </w:rPr>
  </w:style>
  <w:style w:type="paragraph" w:styleId="Rubrik7">
    <w:name w:val="heading 7"/>
    <w:aliases w:val="RG rubrik 7"/>
    <w:basedOn w:val="Normal"/>
    <w:next w:val="RGbrdtext"/>
    <w:link w:val="Rubrik7Char"/>
    <w:uiPriority w:val="9"/>
    <w:qFormat/>
    <w:rsid w:val="008C672B"/>
    <w:pPr>
      <w:keepNext/>
      <w:keepLines/>
      <w:spacing w:before="40" w:line="276" w:lineRule="auto"/>
      <w:outlineLvl w:val="6"/>
    </w:pPr>
    <w:rPr>
      <w:rFonts w:asciiTheme="majorHAnsi" w:eastAsiaTheme="majorEastAsia" w:hAnsiTheme="majorHAnsi" w:cstheme="majorBidi"/>
      <w:i/>
      <w:iCs/>
      <w:color w:val="2D2D2D"/>
      <w:sz w:val="18"/>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G rubrik 1 Char"/>
    <w:basedOn w:val="Standardstycketeckensnitt"/>
    <w:link w:val="Rubrik1"/>
    <w:uiPriority w:val="9"/>
    <w:rsid w:val="008C672B"/>
    <w:rPr>
      <w:rFonts w:ascii="Tahoma" w:hAnsi="Tahoma" w:cs="Arial"/>
      <w:b/>
      <w:bCs/>
      <w:color w:val="464646"/>
      <w:kern w:val="32"/>
      <w:sz w:val="25"/>
      <w:szCs w:val="25"/>
    </w:rPr>
  </w:style>
  <w:style w:type="character" w:customStyle="1" w:styleId="Rubrik3Char">
    <w:name w:val="Rubrik 3 Char"/>
    <w:aliases w:val="RG rubrik 3 Char"/>
    <w:basedOn w:val="Standardstycketeckensnitt"/>
    <w:link w:val="Rubrik3"/>
    <w:uiPriority w:val="1"/>
    <w:rsid w:val="008C672B"/>
    <w:rPr>
      <w:rFonts w:ascii="Tahoma" w:hAnsi="Tahoma" w:cs="Arial"/>
      <w:b/>
      <w:bCs/>
      <w:color w:val="464646"/>
      <w:sz w:val="19"/>
      <w:szCs w:val="18"/>
    </w:rPr>
  </w:style>
  <w:style w:type="character" w:customStyle="1" w:styleId="Rubrik5Char">
    <w:name w:val="Rubrik 5 Char"/>
    <w:aliases w:val="RG rubrik 5 Char"/>
    <w:basedOn w:val="Standardstycketeckensnitt"/>
    <w:link w:val="Rubrik5"/>
    <w:uiPriority w:val="4"/>
    <w:rsid w:val="008C672B"/>
    <w:rPr>
      <w:rFonts w:ascii="Tahoma" w:hAnsi="Tahoma" w:cs="Tahoma"/>
      <w:bCs/>
      <w:i/>
      <w:color w:val="2D2D2D"/>
      <w:kern w:val="36"/>
      <w:szCs w:val="18"/>
    </w:rPr>
  </w:style>
  <w:style w:type="character" w:customStyle="1" w:styleId="Rubrik6Char">
    <w:name w:val="Rubrik 6 Char"/>
    <w:aliases w:val="RG rubrik 6 Char"/>
    <w:basedOn w:val="Standardstycketeckensnitt"/>
    <w:link w:val="Rubrik6"/>
    <w:uiPriority w:val="9"/>
    <w:rsid w:val="008C672B"/>
    <w:rPr>
      <w:rFonts w:asciiTheme="majorHAnsi" w:eastAsiaTheme="majorEastAsia" w:hAnsiTheme="majorHAnsi" w:cstheme="majorBidi"/>
      <w:color w:val="2D2D2D"/>
      <w:sz w:val="18"/>
      <w:szCs w:val="22"/>
      <w:lang w:eastAsia="en-US"/>
    </w:rPr>
  </w:style>
  <w:style w:type="paragraph" w:customStyle="1" w:styleId="RGsidhuvud">
    <w:name w:val="RG sidhuvud"/>
    <w:basedOn w:val="RGsidfot"/>
    <w:uiPriority w:val="2"/>
    <w:unhideWhenUsed/>
    <w:qFormat/>
    <w:rsid w:val="00DC7447"/>
    <w:pPr>
      <w:spacing w:after="20" w:line="240" w:lineRule="auto"/>
    </w:pPr>
    <w:rPr>
      <w:sz w:val="18"/>
    </w:rPr>
  </w:style>
  <w:style w:type="paragraph" w:customStyle="1" w:styleId="RGsidfot">
    <w:name w:val="RG sidfot"/>
    <w:basedOn w:val="RGfaktatext"/>
    <w:uiPriority w:val="2"/>
    <w:unhideWhenUsed/>
    <w:qFormat/>
    <w:rsid w:val="00DC7447"/>
    <w:pPr>
      <w:autoSpaceDE w:val="0"/>
      <w:autoSpaceDN w:val="0"/>
      <w:adjustRightInd w:val="0"/>
      <w:spacing w:after="60" w:line="180" w:lineRule="atLeast"/>
      <w:textAlignment w:val="center"/>
    </w:pPr>
    <w:rPr>
      <w:sz w:val="14"/>
      <w:szCs w:val="12"/>
    </w:rPr>
  </w:style>
  <w:style w:type="paragraph" w:customStyle="1" w:styleId="RGbrdtextstycke">
    <w:name w:val="RG brödtext stycke"/>
    <w:uiPriority w:val="1"/>
    <w:qFormat/>
    <w:rsid w:val="00DC7447"/>
    <w:pPr>
      <w:autoSpaceDE w:val="0"/>
      <w:autoSpaceDN w:val="0"/>
      <w:adjustRightInd w:val="0"/>
      <w:spacing w:after="200" w:line="260" w:lineRule="atLeast"/>
      <w:textAlignment w:val="center"/>
    </w:pPr>
    <w:rPr>
      <w:color w:val="000000"/>
      <w:sz w:val="24"/>
      <w:szCs w:val="24"/>
    </w:rPr>
  </w:style>
  <w:style w:type="paragraph" w:styleId="Sidhuvud">
    <w:name w:val="header"/>
    <w:basedOn w:val="RGtitel"/>
    <w:semiHidden/>
    <w:rsid w:val="00B34DB5"/>
  </w:style>
  <w:style w:type="paragraph" w:styleId="Sidfot">
    <w:name w:val="footer"/>
    <w:basedOn w:val="Normal"/>
    <w:semiHidden/>
    <w:rsid w:val="00B34DB5"/>
    <w:pPr>
      <w:tabs>
        <w:tab w:val="center" w:pos="4536"/>
        <w:tab w:val="right" w:pos="9072"/>
      </w:tabs>
    </w:pPr>
  </w:style>
  <w:style w:type="character" w:styleId="Sidnummer">
    <w:name w:val="page number"/>
    <w:basedOn w:val="Standardstycketeckensnitt"/>
    <w:semiHidden/>
    <w:rsid w:val="00B34DB5"/>
  </w:style>
  <w:style w:type="paragraph" w:customStyle="1" w:styleId="RGingress">
    <w:name w:val="RG ingress"/>
    <w:basedOn w:val="RGbrdtextstycke"/>
    <w:uiPriority w:val="1"/>
    <w:qFormat/>
    <w:rsid w:val="00DC7447"/>
    <w:pPr>
      <w:spacing w:after="0" w:line="300" w:lineRule="atLeast"/>
    </w:pPr>
    <w:rPr>
      <w:rFonts w:ascii="Tahoma" w:hAnsi="Tahoma"/>
      <w:iCs/>
      <w:color w:val="5A5A5A"/>
    </w:rPr>
  </w:style>
  <w:style w:type="paragraph" w:customStyle="1" w:styleId="RGbrdtextkursiv">
    <w:name w:val="RG brödtext kursiv"/>
    <w:basedOn w:val="RGbrdtext"/>
    <w:rsid w:val="00DC7447"/>
    <w:rPr>
      <w:i/>
    </w:rPr>
  </w:style>
  <w:style w:type="paragraph" w:customStyle="1" w:styleId="RGadress">
    <w:name w:val="RG adress"/>
    <w:link w:val="RGadressChar"/>
    <w:unhideWhenUsed/>
    <w:qFormat/>
    <w:rsid w:val="00DC7447"/>
    <w:pPr>
      <w:tabs>
        <w:tab w:val="left" w:pos="4253"/>
      </w:tabs>
      <w:spacing w:after="80"/>
    </w:pPr>
    <w:rPr>
      <w:rFonts w:ascii="Tahoma" w:hAnsi="Tahoma" w:cs="Tahoma"/>
      <w:bCs/>
      <w:color w:val="2D2D2D"/>
      <w:sz w:val="18"/>
    </w:rPr>
  </w:style>
  <w:style w:type="character" w:styleId="AnvndHyperlnk">
    <w:name w:val="FollowedHyperlink"/>
    <w:basedOn w:val="Standardstycketeckensnitt"/>
    <w:semiHidden/>
    <w:rsid w:val="00B34DB5"/>
    <w:rPr>
      <w:color w:val="800080"/>
      <w:u w:val="single"/>
    </w:rPr>
  </w:style>
  <w:style w:type="paragraph" w:styleId="Dokumentversikt">
    <w:name w:val="Document Map"/>
    <w:basedOn w:val="Normal"/>
    <w:semiHidden/>
    <w:rsid w:val="00B34DB5"/>
    <w:pPr>
      <w:shd w:val="clear" w:color="auto" w:fill="000080"/>
    </w:pPr>
    <w:rPr>
      <w:rFonts w:ascii="Tahoma" w:hAnsi="Tahoma" w:cs="Tahoma"/>
    </w:rPr>
  </w:style>
  <w:style w:type="paragraph" w:customStyle="1" w:styleId="RGfaktatext">
    <w:name w:val="RG faktatext"/>
    <w:uiPriority w:val="2"/>
    <w:qFormat/>
    <w:rsid w:val="00DC7447"/>
    <w:pPr>
      <w:spacing w:line="240" w:lineRule="atLeast"/>
    </w:pPr>
    <w:rPr>
      <w:rFonts w:ascii="Tahoma" w:hAnsi="Tahoma" w:cs="Tahoma"/>
      <w:color w:val="2D2D2D"/>
      <w:sz w:val="18"/>
      <w:szCs w:val="24"/>
    </w:rPr>
  </w:style>
  <w:style w:type="paragraph" w:customStyle="1" w:styleId="RGtabelltext">
    <w:name w:val="RG tabelltext"/>
    <w:basedOn w:val="RGsidhuvud"/>
    <w:uiPriority w:val="2"/>
    <w:qFormat/>
    <w:rsid w:val="00DC7447"/>
    <w:rPr>
      <w:sz w:val="16"/>
    </w:rPr>
  </w:style>
  <w:style w:type="paragraph" w:customStyle="1" w:styleId="RGpunktlista">
    <w:name w:val="RG punktlista"/>
    <w:basedOn w:val="RGbrdtext"/>
    <w:uiPriority w:val="1"/>
    <w:qFormat/>
    <w:rsid w:val="00DC7447"/>
    <w:pPr>
      <w:numPr>
        <w:numId w:val="17"/>
      </w:numPr>
      <w:spacing w:before="60" w:after="60"/>
    </w:pPr>
  </w:style>
  <w:style w:type="paragraph" w:customStyle="1" w:styleId="RGbrdtextindrag">
    <w:name w:val="RG brödtext indrag"/>
    <w:basedOn w:val="RGbrdtextstycke"/>
    <w:uiPriority w:val="1"/>
    <w:semiHidden/>
    <w:unhideWhenUsed/>
    <w:qFormat/>
    <w:rsid w:val="00DC7447"/>
    <w:pPr>
      <w:spacing w:after="0"/>
      <w:ind w:firstLine="227"/>
    </w:pPr>
  </w:style>
  <w:style w:type="paragraph" w:customStyle="1" w:styleId="RGbrdtext">
    <w:name w:val="RG brödtext"/>
    <w:basedOn w:val="RGbrdtextstycke"/>
    <w:uiPriority w:val="1"/>
    <w:qFormat/>
    <w:rsid w:val="00DC7447"/>
    <w:pPr>
      <w:spacing w:after="0"/>
    </w:pPr>
  </w:style>
  <w:style w:type="character" w:styleId="Stark">
    <w:name w:val="Strong"/>
    <w:basedOn w:val="Standardstycketeckensnitt"/>
    <w:uiPriority w:val="22"/>
    <w:semiHidden/>
    <w:rsid w:val="00B34DB5"/>
    <w:rPr>
      <w:b/>
      <w:bCs/>
    </w:rPr>
  </w:style>
  <w:style w:type="character" w:styleId="Starkbetoning">
    <w:name w:val="Intense Emphasis"/>
    <w:basedOn w:val="Standardstycketeckensnitt"/>
    <w:uiPriority w:val="21"/>
    <w:semiHidden/>
    <w:rsid w:val="00B34DB5"/>
    <w:rPr>
      <w:b/>
      <w:bCs/>
      <w:i/>
      <w:iCs/>
      <w:color w:val="4F81BD"/>
    </w:rPr>
  </w:style>
  <w:style w:type="character" w:styleId="Betoning">
    <w:name w:val="Emphasis"/>
    <w:basedOn w:val="Standardstycketeckensnitt"/>
    <w:uiPriority w:val="20"/>
    <w:semiHidden/>
    <w:rsid w:val="00B34DB5"/>
    <w:rPr>
      <w:i/>
      <w:iCs/>
    </w:rPr>
  </w:style>
  <w:style w:type="character" w:styleId="Diskretbetoning">
    <w:name w:val="Subtle Emphasis"/>
    <w:basedOn w:val="Standardstycketeckensnitt"/>
    <w:uiPriority w:val="19"/>
    <w:semiHidden/>
    <w:rsid w:val="00B34DB5"/>
    <w:rPr>
      <w:i/>
      <w:iCs/>
      <w:color w:val="808080"/>
    </w:rPr>
  </w:style>
  <w:style w:type="paragraph" w:styleId="Underrubrik">
    <w:name w:val="Subtitle"/>
    <w:basedOn w:val="Normal"/>
    <w:next w:val="Normal"/>
    <w:link w:val="UnderrubrikChar"/>
    <w:uiPriority w:val="11"/>
    <w:semiHidden/>
    <w:rsid w:val="00B34DB5"/>
    <w:pPr>
      <w:spacing w:after="60"/>
      <w:jc w:val="center"/>
      <w:outlineLvl w:val="1"/>
    </w:pPr>
    <w:rPr>
      <w:rFonts w:ascii="Cambria" w:hAnsi="Cambria"/>
    </w:rPr>
  </w:style>
  <w:style w:type="character" w:customStyle="1" w:styleId="UnderrubrikChar">
    <w:name w:val="Underrubrik Char"/>
    <w:basedOn w:val="Standardstycketeckensnitt"/>
    <w:link w:val="Underrubrik"/>
    <w:uiPriority w:val="11"/>
    <w:semiHidden/>
    <w:rsid w:val="00973354"/>
    <w:rPr>
      <w:rFonts w:ascii="Cambria" w:hAnsi="Cambria"/>
      <w:sz w:val="24"/>
      <w:szCs w:val="24"/>
    </w:rPr>
  </w:style>
  <w:style w:type="paragraph" w:styleId="Rubrik">
    <w:name w:val="Title"/>
    <w:aliases w:val="RG huvudrubrik"/>
    <w:basedOn w:val="Normal"/>
    <w:next w:val="RGbrdtext"/>
    <w:link w:val="RubrikChar"/>
    <w:uiPriority w:val="10"/>
    <w:qFormat/>
    <w:rsid w:val="008C672B"/>
    <w:pPr>
      <w:spacing w:before="40" w:after="40" w:line="276" w:lineRule="auto"/>
      <w:outlineLvl w:val="0"/>
    </w:pPr>
    <w:rPr>
      <w:rFonts w:asciiTheme="majorHAnsi" w:eastAsiaTheme="minorHAnsi" w:hAnsiTheme="majorHAnsi" w:cstheme="minorBidi"/>
      <w:b/>
      <w:bCs/>
      <w:color w:val="464646"/>
      <w:kern w:val="28"/>
      <w:sz w:val="36"/>
      <w:szCs w:val="32"/>
      <w:lang w:eastAsia="en-US"/>
    </w:rPr>
  </w:style>
  <w:style w:type="character" w:customStyle="1" w:styleId="RubrikChar">
    <w:name w:val="Rubrik Char"/>
    <w:aliases w:val="RG huvudrubrik Char"/>
    <w:basedOn w:val="Standardstycketeckensnitt"/>
    <w:link w:val="Rubrik"/>
    <w:uiPriority w:val="10"/>
    <w:rsid w:val="008C672B"/>
    <w:rPr>
      <w:rFonts w:asciiTheme="majorHAnsi" w:eastAsiaTheme="minorHAnsi" w:hAnsiTheme="majorHAnsi" w:cstheme="minorBidi"/>
      <w:b/>
      <w:bCs/>
      <w:color w:val="464646"/>
      <w:kern w:val="28"/>
      <w:sz w:val="36"/>
      <w:szCs w:val="32"/>
      <w:lang w:eastAsia="en-US"/>
    </w:rPr>
  </w:style>
  <w:style w:type="character" w:customStyle="1" w:styleId="Rubrik4Char">
    <w:name w:val="Rubrik 4 Char"/>
    <w:aliases w:val="RG rubrik 4 Char"/>
    <w:basedOn w:val="Standardstycketeckensnitt"/>
    <w:link w:val="Rubrik4"/>
    <w:uiPriority w:val="3"/>
    <w:rsid w:val="008C672B"/>
    <w:rPr>
      <w:rFonts w:ascii="Tahoma" w:hAnsi="Tahoma" w:cs="Tahoma"/>
      <w:bCs/>
      <w:color w:val="2D2D2D"/>
      <w:kern w:val="36"/>
    </w:rPr>
  </w:style>
  <w:style w:type="character" w:customStyle="1" w:styleId="Rubrik2Char">
    <w:name w:val="Rubrik 2 Char"/>
    <w:aliases w:val="RG rubrik 2 Char"/>
    <w:basedOn w:val="Standardstycketeckensnitt"/>
    <w:link w:val="Rubrik2"/>
    <w:uiPriority w:val="3"/>
    <w:rsid w:val="008C672B"/>
    <w:rPr>
      <w:rFonts w:ascii="Tahoma" w:hAnsi="Tahoma"/>
      <w:b/>
      <w:bCs/>
      <w:iCs/>
      <w:color w:val="464646"/>
      <w:sz w:val="22"/>
      <w:szCs w:val="22"/>
    </w:rPr>
  </w:style>
  <w:style w:type="paragraph" w:styleId="Innehll1">
    <w:name w:val="toc 1"/>
    <w:basedOn w:val="RGfaktatext"/>
    <w:next w:val="RGfaktatext"/>
    <w:autoRedefine/>
    <w:uiPriority w:val="39"/>
    <w:unhideWhenUsed/>
    <w:rsid w:val="002B2F04"/>
    <w:pPr>
      <w:tabs>
        <w:tab w:val="left" w:pos="482"/>
        <w:tab w:val="right" w:leader="dot" w:pos="8505"/>
      </w:tabs>
      <w:spacing w:before="120" w:after="40"/>
    </w:pPr>
    <w:rPr>
      <w:b/>
      <w:noProof/>
      <w:sz w:val="20"/>
      <w:szCs w:val="20"/>
    </w:rPr>
  </w:style>
  <w:style w:type="paragraph" w:styleId="Innehll2">
    <w:name w:val="toc 2"/>
    <w:basedOn w:val="RGfaktatext"/>
    <w:next w:val="RGfaktatext"/>
    <w:autoRedefine/>
    <w:uiPriority w:val="39"/>
    <w:unhideWhenUsed/>
    <w:rsid w:val="00DC7447"/>
    <w:pPr>
      <w:tabs>
        <w:tab w:val="right" w:leader="dot" w:pos="8505"/>
      </w:tabs>
      <w:spacing w:after="40"/>
      <w:ind w:left="278"/>
    </w:pPr>
    <w:rPr>
      <w:noProof/>
      <w:szCs w:val="18"/>
    </w:rPr>
  </w:style>
  <w:style w:type="paragraph" w:customStyle="1" w:styleId="RGadressnamnefternamn">
    <w:name w:val="RG adress_namn efternamn"/>
    <w:next w:val="RGadress"/>
    <w:link w:val="RGadressnamnefternamnChar"/>
    <w:qFormat/>
    <w:rsid w:val="00DC7447"/>
    <w:rPr>
      <w:rFonts w:ascii="Tahoma" w:hAnsi="Tahoma" w:cs="Tahoma"/>
      <w:b/>
      <w:bCs/>
      <w:color w:val="3C3C3C"/>
      <w:sz w:val="18"/>
    </w:rPr>
  </w:style>
  <w:style w:type="paragraph" w:styleId="Ballongtext">
    <w:name w:val="Balloon Text"/>
    <w:basedOn w:val="Normal"/>
    <w:link w:val="BallongtextChar"/>
    <w:uiPriority w:val="99"/>
    <w:semiHidden/>
    <w:rsid w:val="00B34DB5"/>
    <w:rPr>
      <w:rFonts w:ascii="Tahoma" w:hAnsi="Tahoma" w:cs="Tahoma"/>
      <w:sz w:val="16"/>
      <w:szCs w:val="16"/>
    </w:rPr>
  </w:style>
  <w:style w:type="character" w:customStyle="1" w:styleId="RGadressChar">
    <w:name w:val="RG adress Char"/>
    <w:basedOn w:val="Standardstycketeckensnitt"/>
    <w:link w:val="RGadress"/>
    <w:rsid w:val="000E0B8C"/>
    <w:rPr>
      <w:rFonts w:ascii="Tahoma" w:hAnsi="Tahoma" w:cs="Tahoma"/>
      <w:bCs/>
      <w:color w:val="2D2D2D"/>
      <w:sz w:val="18"/>
    </w:rPr>
  </w:style>
  <w:style w:type="character" w:customStyle="1" w:styleId="RGadressnamnefternamnChar">
    <w:name w:val="RG adress_namn efternamn Char"/>
    <w:basedOn w:val="RGadressChar"/>
    <w:link w:val="RGadressnamnefternamn"/>
    <w:rsid w:val="000E0B8C"/>
    <w:rPr>
      <w:rFonts w:ascii="Tahoma" w:hAnsi="Tahoma" w:cs="Tahoma"/>
      <w:b/>
      <w:bCs/>
      <w:color w:val="3C3C3C"/>
      <w:sz w:val="18"/>
    </w:rPr>
  </w:style>
  <w:style w:type="character" w:customStyle="1" w:styleId="BallongtextChar">
    <w:name w:val="Ballongtext Char"/>
    <w:basedOn w:val="Standardstycketeckensnitt"/>
    <w:link w:val="Ballongtext"/>
    <w:uiPriority w:val="99"/>
    <w:semiHidden/>
    <w:rsid w:val="00973354"/>
    <w:rPr>
      <w:rFonts w:ascii="Tahoma" w:hAnsi="Tahoma" w:cs="Tahoma"/>
      <w:sz w:val="16"/>
      <w:szCs w:val="16"/>
    </w:rPr>
  </w:style>
  <w:style w:type="paragraph" w:styleId="Innehllsfrteckningsrubrik">
    <w:name w:val="TOC Heading"/>
    <w:basedOn w:val="Normal"/>
    <w:next w:val="Normal"/>
    <w:uiPriority w:val="39"/>
    <w:semiHidden/>
    <w:qFormat/>
    <w:rsid w:val="00F14EDD"/>
    <w:rPr>
      <w:rFonts w:ascii="Tahoma" w:hAnsi="Tahoma" w:cs="Tahoma"/>
      <w:b/>
      <w:color w:val="2D2D2D"/>
    </w:rPr>
  </w:style>
  <w:style w:type="paragraph" w:styleId="Innehll3">
    <w:name w:val="toc 3"/>
    <w:basedOn w:val="RGfaktatext"/>
    <w:next w:val="RGfaktatext"/>
    <w:autoRedefine/>
    <w:uiPriority w:val="39"/>
    <w:unhideWhenUsed/>
    <w:rsid w:val="00DC7447"/>
    <w:pPr>
      <w:tabs>
        <w:tab w:val="right" w:leader="dot" w:pos="8505"/>
      </w:tabs>
      <w:spacing w:after="40"/>
      <w:ind w:left="482"/>
    </w:pPr>
    <w:rPr>
      <w:noProof/>
      <w:szCs w:val="18"/>
    </w:rPr>
  </w:style>
  <w:style w:type="table" w:styleId="Tabellrutnt">
    <w:name w:val="Table Grid"/>
    <w:basedOn w:val="Normaltabell"/>
    <w:uiPriority w:val="59"/>
    <w:rsid w:val="00B3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34DB5"/>
    <w:rPr>
      <w:color w:val="808080"/>
    </w:rPr>
  </w:style>
  <w:style w:type="paragraph" w:customStyle="1" w:styleId="RGtitel">
    <w:name w:val="RG titel"/>
    <w:rsid w:val="00DC7447"/>
    <w:rPr>
      <w:rFonts w:ascii="Tahoma" w:hAnsi="Tahoma" w:cs="Tahoma"/>
      <w:color w:val="6E6E6E"/>
      <w:sz w:val="24"/>
      <w:szCs w:val="24"/>
    </w:rPr>
  </w:style>
  <w:style w:type="paragraph" w:customStyle="1" w:styleId="Formatmall1">
    <w:name w:val="Formatmall1"/>
    <w:basedOn w:val="RGbrdtext"/>
    <w:semiHidden/>
    <w:rsid w:val="00B34DB5"/>
    <w:pPr>
      <w:numPr>
        <w:numId w:val="1"/>
      </w:numPr>
    </w:pPr>
  </w:style>
  <w:style w:type="paragraph" w:customStyle="1" w:styleId="RGnumreradlista">
    <w:name w:val="RG numrerad lista"/>
    <w:basedOn w:val="RGpunktlista"/>
    <w:uiPriority w:val="1"/>
    <w:rsid w:val="00DC7447"/>
    <w:pPr>
      <w:numPr>
        <w:numId w:val="18"/>
      </w:numPr>
      <w:tabs>
        <w:tab w:val="left" w:pos="454"/>
      </w:tabs>
    </w:pPr>
  </w:style>
  <w:style w:type="numbering" w:customStyle="1" w:styleId="Flernivlista">
    <w:name w:val="Flernivålista"/>
    <w:uiPriority w:val="99"/>
    <w:rsid w:val="00455FFC"/>
    <w:pPr>
      <w:numPr>
        <w:numId w:val="3"/>
      </w:numPr>
    </w:pPr>
  </w:style>
  <w:style w:type="numbering" w:customStyle="1" w:styleId="Formatmall2">
    <w:name w:val="Formatmall2"/>
    <w:uiPriority w:val="99"/>
    <w:rsid w:val="00455FFC"/>
    <w:pPr>
      <w:numPr>
        <w:numId w:val="4"/>
      </w:numPr>
    </w:pPr>
  </w:style>
  <w:style w:type="paragraph" w:customStyle="1" w:styleId="RGstreck">
    <w:name w:val="RG streck"/>
    <w:basedOn w:val="RGbrdtext"/>
    <w:uiPriority w:val="2"/>
    <w:rsid w:val="00DC7447"/>
    <w:pPr>
      <w:pBdr>
        <w:top w:val="single" w:sz="4" w:space="1" w:color="3C3C3C"/>
      </w:pBdr>
      <w:spacing w:before="60" w:after="60"/>
    </w:pPr>
    <w:rPr>
      <w:iCs/>
      <w:color w:val="auto"/>
      <w:szCs w:val="32"/>
    </w:rPr>
  </w:style>
  <w:style w:type="paragraph" w:customStyle="1" w:styleId="RGrubrikutanfrinnehllsfrteckning">
    <w:name w:val="RG rubrik utanför innehållsförteckning"/>
    <w:basedOn w:val="Normal"/>
    <w:rsid w:val="008C672B"/>
    <w:pPr>
      <w:spacing w:before="40" w:after="40"/>
    </w:pPr>
    <w:rPr>
      <w:rFonts w:ascii="Tahoma" w:hAnsi="Tahoma"/>
      <w:b/>
      <w:color w:val="464646"/>
      <w:sz w:val="32"/>
      <w:szCs w:val="32"/>
    </w:rPr>
  </w:style>
  <w:style w:type="paragraph" w:styleId="Fotnotstext">
    <w:name w:val="footnote text"/>
    <w:basedOn w:val="Normal"/>
    <w:link w:val="FotnotstextChar"/>
    <w:uiPriority w:val="99"/>
    <w:semiHidden/>
    <w:unhideWhenUsed/>
    <w:rsid w:val="000648DD"/>
    <w:pPr>
      <w:spacing w:after="40"/>
    </w:pPr>
    <w:rPr>
      <w:rFonts w:ascii="Tahoma" w:eastAsiaTheme="minorHAnsi" w:hAnsi="Tahoma" w:cstheme="minorBidi"/>
      <w:sz w:val="14"/>
      <w:szCs w:val="20"/>
      <w:lang w:eastAsia="en-US"/>
    </w:rPr>
  </w:style>
  <w:style w:type="character" w:customStyle="1" w:styleId="FotnotstextChar">
    <w:name w:val="Fotnotstext Char"/>
    <w:basedOn w:val="Standardstycketeckensnitt"/>
    <w:link w:val="Fotnotstext"/>
    <w:uiPriority w:val="99"/>
    <w:semiHidden/>
    <w:rsid w:val="00E36919"/>
    <w:rPr>
      <w:rFonts w:ascii="Tahoma" w:eastAsiaTheme="minorHAnsi" w:hAnsi="Tahoma" w:cstheme="minorBidi"/>
      <w:sz w:val="14"/>
      <w:lang w:eastAsia="en-US"/>
    </w:rPr>
  </w:style>
  <w:style w:type="character" w:styleId="Fotnotsreferens">
    <w:name w:val="footnote reference"/>
    <w:basedOn w:val="Standardstycketeckensnitt"/>
    <w:uiPriority w:val="99"/>
    <w:semiHidden/>
    <w:rsid w:val="00F14EDD"/>
    <w:rPr>
      <w:vertAlign w:val="superscript"/>
    </w:rPr>
  </w:style>
  <w:style w:type="paragraph" w:customStyle="1" w:styleId="Allmntstyckeformat">
    <w:name w:val="[Allmänt styckeformat]"/>
    <w:basedOn w:val="Normal"/>
    <w:uiPriority w:val="99"/>
    <w:rsid w:val="00E56621"/>
    <w:pPr>
      <w:autoSpaceDE w:val="0"/>
      <w:autoSpaceDN w:val="0"/>
      <w:adjustRightInd w:val="0"/>
      <w:spacing w:line="288" w:lineRule="auto"/>
      <w:textAlignment w:val="center"/>
    </w:pPr>
    <w:rPr>
      <w:rFonts w:ascii="Times New Roman" w:hAnsi="Times New Roman"/>
      <w:color w:val="000000"/>
    </w:rPr>
  </w:style>
  <w:style w:type="paragraph" w:customStyle="1" w:styleId="RGtabellrubrik">
    <w:name w:val="RG tabellrubrik"/>
    <w:basedOn w:val="RGfaktatext"/>
    <w:uiPriority w:val="2"/>
    <w:rsid w:val="008C672B"/>
    <w:pPr>
      <w:spacing w:after="60"/>
    </w:pPr>
    <w:rPr>
      <w:b/>
    </w:rPr>
  </w:style>
  <w:style w:type="character" w:customStyle="1" w:styleId="Rubrik7Char">
    <w:name w:val="Rubrik 7 Char"/>
    <w:aliases w:val="RG rubrik 7 Char"/>
    <w:basedOn w:val="Standardstycketeckensnitt"/>
    <w:link w:val="Rubrik7"/>
    <w:uiPriority w:val="9"/>
    <w:rsid w:val="008C672B"/>
    <w:rPr>
      <w:rFonts w:asciiTheme="majorHAnsi" w:eastAsiaTheme="majorEastAsia" w:hAnsiTheme="majorHAnsi" w:cstheme="majorBidi"/>
      <w:i/>
      <w:iCs/>
      <w:color w:val="2D2D2D"/>
      <w:sz w:val="18"/>
      <w:szCs w:val="22"/>
      <w:lang w:eastAsia="en-US"/>
    </w:rPr>
  </w:style>
  <w:style w:type="paragraph" w:customStyle="1" w:styleId="RGsidfotfet">
    <w:name w:val="RG sidfot fet"/>
    <w:basedOn w:val="RGsidfot"/>
    <w:uiPriority w:val="2"/>
    <w:unhideWhenUsed/>
    <w:rsid w:val="00DC7447"/>
    <w:rPr>
      <w:b/>
    </w:rPr>
  </w:style>
  <w:style w:type="paragraph" w:customStyle="1" w:styleId="RGfaktatextpunktlista">
    <w:name w:val="RG faktatext punktlista"/>
    <w:basedOn w:val="RGfaktatext"/>
    <w:qFormat/>
    <w:rsid w:val="00DC7447"/>
    <w:pPr>
      <w:numPr>
        <w:numId w:val="16"/>
      </w:numPr>
      <w:autoSpaceDE w:val="0"/>
      <w:autoSpaceDN w:val="0"/>
      <w:adjustRightInd w:val="0"/>
      <w:spacing w:after="60" w:line="264" w:lineRule="auto"/>
      <w:ind w:left="227" w:hanging="227"/>
      <w:textAlignment w:val="center"/>
    </w:pPr>
  </w:style>
  <w:style w:type="paragraph" w:customStyle="1" w:styleId="RGhuvudrubrikhger">
    <w:name w:val="RG huvudrubrik höger"/>
    <w:basedOn w:val="Normal"/>
    <w:unhideWhenUsed/>
    <w:rsid w:val="008C672B"/>
    <w:pPr>
      <w:keepNext/>
      <w:framePr w:hSpace="142" w:wrap="around" w:hAnchor="margin" w:x="1" w:y="-1417"/>
      <w:spacing w:before="40" w:after="40"/>
      <w:jc w:val="right"/>
      <w:outlineLvl w:val="0"/>
    </w:pPr>
    <w:rPr>
      <w:rFonts w:ascii="Tahoma" w:eastAsiaTheme="majorEastAsia" w:hAnsi="Tahoma" w:cs="Arial"/>
      <w:b/>
      <w:bCs/>
      <w:color w:val="464646"/>
      <w:kern w:val="32"/>
      <w:sz w:val="48"/>
      <w:szCs w:val="48"/>
    </w:rPr>
  </w:style>
  <w:style w:type="character" w:styleId="Hyperlnk">
    <w:name w:val="Hyperlink"/>
    <w:basedOn w:val="Standardstycketeckensnitt"/>
    <w:uiPriority w:val="99"/>
    <w:unhideWhenUsed/>
    <w:rsid w:val="00C61731"/>
    <w:rPr>
      <w:color w:val="0074A5" w:themeColor="hyperlink"/>
      <w:u w:val="none"/>
    </w:rPr>
  </w:style>
  <w:style w:type="paragraph" w:styleId="Liststycke">
    <w:name w:val="List Paragraph"/>
    <w:basedOn w:val="Normal"/>
    <w:uiPriority w:val="34"/>
    <w:qFormat/>
    <w:rsid w:val="00310ACB"/>
    <w:pPr>
      <w:spacing w:after="160" w:line="259" w:lineRule="auto"/>
      <w:ind w:left="720"/>
      <w:contextualSpacing/>
    </w:pPr>
    <w:rPr>
      <w:rFonts w:asciiTheme="minorHAnsi" w:eastAsiaTheme="minorHAnsi" w:hAnsiTheme="minorHAnsi" w:cstheme="minorBidi"/>
      <w:sz w:val="22"/>
      <w:szCs w:val="22"/>
      <w:lang w:eastAsia="en-US"/>
    </w:rPr>
  </w:style>
  <w:style w:type="table" w:styleId="Rutntstabell3">
    <w:name w:val="Grid Table 3"/>
    <w:basedOn w:val="Normaltabell"/>
    <w:uiPriority w:val="48"/>
    <w:rsid w:val="001D2B7B"/>
    <w:rPr>
      <w:rFonts w:asciiTheme="minorHAnsi" w:eastAsiaTheme="minorHAnsi" w:hAnsiTheme="minorHAnsi" w:cstheme="minorBidi"/>
      <w:sz w:val="22"/>
      <w:szCs w:val="22"/>
      <w:lang w:eastAsia="en-US"/>
    </w:rPr>
    <w:tblPr>
      <w:tblStyleRowBandSize w:val="1"/>
      <w:tblStyleColBandSize w:val="1"/>
      <w:tblBorders>
        <w:top w:val="single" w:sz="4" w:space="0" w:color="B2B2B2" w:themeColor="text1" w:themeTint="99"/>
        <w:left w:val="single" w:sz="4" w:space="0" w:color="B2B2B2" w:themeColor="text1" w:themeTint="99"/>
        <w:bottom w:val="single" w:sz="4" w:space="0" w:color="B2B2B2" w:themeColor="text1" w:themeTint="99"/>
        <w:right w:val="single" w:sz="4" w:space="0" w:color="B2B2B2" w:themeColor="text1" w:themeTint="99"/>
        <w:insideH w:val="single" w:sz="4" w:space="0" w:color="B2B2B2" w:themeColor="text1" w:themeTint="99"/>
        <w:insideV w:val="single" w:sz="4" w:space="0" w:color="B2B2B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text1" w:themeFillTint="33"/>
      </w:tcPr>
    </w:tblStylePr>
    <w:tblStylePr w:type="band1Horz">
      <w:tblPr/>
      <w:tcPr>
        <w:shd w:val="clear" w:color="auto" w:fill="E5E5E5" w:themeFill="text1" w:themeFillTint="33"/>
      </w:tcPr>
    </w:tblStylePr>
    <w:tblStylePr w:type="neCell">
      <w:tblPr/>
      <w:tcPr>
        <w:tcBorders>
          <w:bottom w:val="single" w:sz="4" w:space="0" w:color="B2B2B2" w:themeColor="text1" w:themeTint="99"/>
        </w:tcBorders>
      </w:tcPr>
    </w:tblStylePr>
    <w:tblStylePr w:type="nwCell">
      <w:tblPr/>
      <w:tcPr>
        <w:tcBorders>
          <w:bottom w:val="single" w:sz="4" w:space="0" w:color="B2B2B2" w:themeColor="text1" w:themeTint="99"/>
        </w:tcBorders>
      </w:tcPr>
    </w:tblStylePr>
    <w:tblStylePr w:type="seCell">
      <w:tblPr/>
      <w:tcPr>
        <w:tcBorders>
          <w:top w:val="single" w:sz="4" w:space="0" w:color="B2B2B2" w:themeColor="text1" w:themeTint="99"/>
        </w:tcBorders>
      </w:tcPr>
    </w:tblStylePr>
    <w:tblStylePr w:type="swCell">
      <w:tblPr/>
      <w:tcPr>
        <w:tcBorders>
          <w:top w:val="single" w:sz="4" w:space="0" w:color="B2B2B2" w:themeColor="text1" w:themeTint="99"/>
        </w:tcBorders>
      </w:tcPr>
    </w:tblStylePr>
  </w:style>
  <w:style w:type="character" w:styleId="Kommentarsreferens">
    <w:name w:val="annotation reference"/>
    <w:basedOn w:val="Standardstycketeckensnitt"/>
    <w:uiPriority w:val="99"/>
    <w:semiHidden/>
    <w:unhideWhenUsed/>
    <w:rsid w:val="00FB3CE1"/>
    <w:rPr>
      <w:sz w:val="16"/>
      <w:szCs w:val="16"/>
    </w:rPr>
  </w:style>
  <w:style w:type="paragraph" w:styleId="Kommentarer">
    <w:name w:val="annotation text"/>
    <w:basedOn w:val="Normal"/>
    <w:link w:val="KommentarerChar"/>
    <w:uiPriority w:val="99"/>
    <w:semiHidden/>
    <w:unhideWhenUsed/>
    <w:rsid w:val="00FB3CE1"/>
    <w:rPr>
      <w:sz w:val="20"/>
      <w:szCs w:val="20"/>
    </w:rPr>
  </w:style>
  <w:style w:type="character" w:customStyle="1" w:styleId="KommentarerChar">
    <w:name w:val="Kommentarer Char"/>
    <w:basedOn w:val="Standardstycketeckensnitt"/>
    <w:link w:val="Kommentarer"/>
    <w:uiPriority w:val="99"/>
    <w:semiHidden/>
    <w:rsid w:val="00FB3CE1"/>
  </w:style>
  <w:style w:type="paragraph" w:styleId="Kommentarsmne">
    <w:name w:val="annotation subject"/>
    <w:basedOn w:val="Kommentarer"/>
    <w:next w:val="Kommentarer"/>
    <w:link w:val="KommentarsmneChar"/>
    <w:uiPriority w:val="99"/>
    <w:semiHidden/>
    <w:unhideWhenUsed/>
    <w:rsid w:val="00FB3CE1"/>
    <w:rPr>
      <w:b/>
      <w:bCs/>
    </w:rPr>
  </w:style>
  <w:style w:type="character" w:customStyle="1" w:styleId="KommentarsmneChar">
    <w:name w:val="Kommentarsämne Char"/>
    <w:basedOn w:val="KommentarerChar"/>
    <w:link w:val="Kommentarsmne"/>
    <w:uiPriority w:val="99"/>
    <w:semiHidden/>
    <w:rsid w:val="00FB3CE1"/>
    <w:rPr>
      <w:b/>
      <w:bCs/>
    </w:rPr>
  </w:style>
  <w:style w:type="paragraph" w:styleId="Revision">
    <w:name w:val="Revision"/>
    <w:hidden/>
    <w:uiPriority w:val="99"/>
    <w:semiHidden/>
    <w:rsid w:val="006C3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58559">
      <w:bodyDiv w:val="1"/>
      <w:marLeft w:val="0"/>
      <w:marRight w:val="0"/>
      <w:marTop w:val="0"/>
      <w:marBottom w:val="0"/>
      <w:divBdr>
        <w:top w:val="none" w:sz="0" w:space="0" w:color="auto"/>
        <w:left w:val="none" w:sz="0" w:space="0" w:color="auto"/>
        <w:bottom w:val="none" w:sz="0" w:space="0" w:color="auto"/>
        <w:right w:val="none" w:sz="0" w:space="0" w:color="auto"/>
      </w:divBdr>
    </w:div>
    <w:div w:id="1216238904">
      <w:bodyDiv w:val="1"/>
      <w:marLeft w:val="0"/>
      <w:marRight w:val="0"/>
      <w:marTop w:val="0"/>
      <w:marBottom w:val="0"/>
      <w:divBdr>
        <w:top w:val="none" w:sz="0" w:space="0" w:color="auto"/>
        <w:left w:val="none" w:sz="0" w:space="0" w:color="auto"/>
        <w:bottom w:val="none" w:sz="0" w:space="0" w:color="auto"/>
        <w:right w:val="none" w:sz="0" w:space="0" w:color="auto"/>
      </w:divBdr>
    </w:div>
    <w:div w:id="19259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ocialstyrelsen.se/kunskapsstod-och-regler/omraden/god-och-nara-vard/fast-lakarkontak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gotland.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712EFAB544297B2DDACC4E1966460"/>
        <w:category>
          <w:name w:val="Allmänt"/>
          <w:gallery w:val="placeholder"/>
        </w:category>
        <w:types>
          <w:type w:val="bbPlcHdr"/>
        </w:types>
        <w:behaviors>
          <w:behavior w:val="content"/>
        </w:behaviors>
        <w:guid w:val="{6854EA15-BC9A-4C0F-9F9C-740033752A44}"/>
      </w:docPartPr>
      <w:docPartBody>
        <w:p w:rsidR="006E724B" w:rsidRDefault="00A461C0">
          <w:pPr>
            <w:pStyle w:val="455712EFAB544297B2DDACC4E1966460"/>
          </w:pPr>
          <w:r w:rsidRPr="00895811">
            <w:rPr>
              <w:sz w:val="15"/>
              <w:szCs w:val="15"/>
            </w:rPr>
            <w:t>[</w:t>
          </w:r>
          <w:r>
            <w:rPr>
              <w:sz w:val="15"/>
              <w:szCs w:val="15"/>
            </w:rPr>
            <w:t>Beslut/</w:t>
          </w:r>
          <w:r w:rsidRPr="00895811">
            <w:rPr>
              <w:sz w:val="15"/>
              <w:szCs w:val="15"/>
            </w:rPr>
            <w:t>Publiceringsdatum]</w:t>
          </w:r>
        </w:p>
      </w:docPartBody>
    </w:docPart>
    <w:docPart>
      <w:docPartPr>
        <w:name w:val="44A5EC813DE445419BF509C84AA04873"/>
        <w:category>
          <w:name w:val="Allmänt"/>
          <w:gallery w:val="placeholder"/>
        </w:category>
        <w:types>
          <w:type w:val="bbPlcHdr"/>
        </w:types>
        <w:behaviors>
          <w:behavior w:val="content"/>
        </w:behaviors>
        <w:guid w:val="{D30CB1C3-6278-4753-AE31-0ABA4BCADDF9}"/>
      </w:docPartPr>
      <w:docPartBody>
        <w:p w:rsidR="0037527B" w:rsidRDefault="0037527B" w:rsidP="0037527B">
          <w:pPr>
            <w:pStyle w:val="44A5EC813DE445419BF509C84AA048731"/>
          </w:pPr>
          <w:r w:rsidRPr="00895811">
            <w:rPr>
              <w:sz w:val="15"/>
              <w:szCs w:val="15"/>
            </w:rPr>
            <w:t>[1.0]</w:t>
          </w:r>
        </w:p>
      </w:docPartBody>
    </w:docPart>
    <w:docPart>
      <w:docPartPr>
        <w:name w:val="035CAD520FFB4297A6EEA3A1BE2DEB55"/>
        <w:category>
          <w:name w:val="Allmänt"/>
          <w:gallery w:val="placeholder"/>
        </w:category>
        <w:types>
          <w:type w:val="bbPlcHdr"/>
        </w:types>
        <w:behaviors>
          <w:behavior w:val="content"/>
        </w:behaviors>
        <w:guid w:val="{4DA5E86D-AAF5-402C-8182-377C5A522ABE}"/>
      </w:docPartPr>
      <w:docPartBody>
        <w:p w:rsidR="0037527B" w:rsidRDefault="0037527B">
          <w:r w:rsidRPr="007A74A4">
            <w:t>[Nämnd/Förvaltning/alternativt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C0"/>
    <w:rsid w:val="00050CDD"/>
    <w:rsid w:val="001C7D7E"/>
    <w:rsid w:val="002B087B"/>
    <w:rsid w:val="00351A46"/>
    <w:rsid w:val="0037527B"/>
    <w:rsid w:val="003B3F89"/>
    <w:rsid w:val="004420E8"/>
    <w:rsid w:val="00586D23"/>
    <w:rsid w:val="005A0E98"/>
    <w:rsid w:val="005E4FA9"/>
    <w:rsid w:val="00631781"/>
    <w:rsid w:val="006962A0"/>
    <w:rsid w:val="006E724B"/>
    <w:rsid w:val="00712644"/>
    <w:rsid w:val="0074388E"/>
    <w:rsid w:val="009868C9"/>
    <w:rsid w:val="009A72CA"/>
    <w:rsid w:val="009E2BE8"/>
    <w:rsid w:val="00A461C0"/>
    <w:rsid w:val="00B720EB"/>
    <w:rsid w:val="00E928A7"/>
    <w:rsid w:val="00EA435E"/>
    <w:rsid w:val="00FE4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27B"/>
    <w:rPr>
      <w:color w:val="808080"/>
    </w:rPr>
  </w:style>
  <w:style w:type="paragraph" w:customStyle="1" w:styleId="B548BAA46FE94142B4EB87BF3D4151FC">
    <w:name w:val="B548BAA46FE94142B4EB87BF3D4151FC"/>
  </w:style>
  <w:style w:type="paragraph" w:customStyle="1" w:styleId="4F7F07E7CEA64327890C0C609630FC06">
    <w:name w:val="4F7F07E7CEA64327890C0C609630FC06"/>
  </w:style>
  <w:style w:type="paragraph" w:customStyle="1" w:styleId="177952DCC58F472CA7D9D19C243F31F9">
    <w:name w:val="177952DCC58F472CA7D9D19C243F31F9"/>
  </w:style>
  <w:style w:type="paragraph" w:customStyle="1" w:styleId="455712EFAB544297B2DDACC4E1966460">
    <w:name w:val="455712EFAB544297B2DDACC4E1966460"/>
  </w:style>
  <w:style w:type="paragraph" w:customStyle="1" w:styleId="F0DA3E868E4749E8ADA7F99BA4A6B6F1">
    <w:name w:val="F0DA3E868E4749E8ADA7F99BA4A6B6F1"/>
    <w:rsid w:val="00A461C0"/>
  </w:style>
  <w:style w:type="paragraph" w:customStyle="1" w:styleId="4F7F07E7CEA64327890C0C609630FC061">
    <w:name w:val="4F7F07E7CEA64327890C0C609630FC061"/>
    <w:rsid w:val="00712644"/>
    <w:pPr>
      <w:spacing w:after="0" w:line="240" w:lineRule="atLeast"/>
    </w:pPr>
    <w:rPr>
      <w:rFonts w:ascii="Tahoma" w:eastAsia="Times New Roman" w:hAnsi="Tahoma" w:cs="Tahoma"/>
      <w:color w:val="2D2D2D"/>
      <w:sz w:val="18"/>
      <w:szCs w:val="24"/>
    </w:rPr>
  </w:style>
  <w:style w:type="paragraph" w:customStyle="1" w:styleId="177952DCC58F472CA7D9D19C243F31F91">
    <w:name w:val="177952DCC58F472CA7D9D19C243F31F91"/>
    <w:rsid w:val="00712644"/>
    <w:pPr>
      <w:spacing w:after="0" w:line="240" w:lineRule="atLeast"/>
    </w:pPr>
    <w:rPr>
      <w:rFonts w:ascii="Tahoma" w:eastAsia="Times New Roman" w:hAnsi="Tahoma" w:cs="Tahoma"/>
      <w:color w:val="2D2D2D"/>
      <w:sz w:val="18"/>
      <w:szCs w:val="24"/>
    </w:rPr>
  </w:style>
  <w:style w:type="paragraph" w:customStyle="1" w:styleId="44A5EC813DE445419BF509C84AA04873">
    <w:name w:val="44A5EC813DE445419BF509C84AA04873"/>
    <w:rsid w:val="00712644"/>
    <w:pPr>
      <w:spacing w:after="0" w:line="240" w:lineRule="atLeast"/>
    </w:pPr>
    <w:rPr>
      <w:rFonts w:ascii="Tahoma" w:eastAsia="Times New Roman" w:hAnsi="Tahoma" w:cs="Tahoma"/>
      <w:color w:val="2D2D2D"/>
      <w:sz w:val="18"/>
      <w:szCs w:val="24"/>
    </w:rPr>
  </w:style>
  <w:style w:type="paragraph" w:customStyle="1" w:styleId="4F7F07E7CEA64327890C0C609630FC062">
    <w:name w:val="4F7F07E7CEA64327890C0C609630FC062"/>
    <w:rsid w:val="0037527B"/>
    <w:pPr>
      <w:spacing w:after="0" w:line="240" w:lineRule="atLeast"/>
    </w:pPr>
    <w:rPr>
      <w:rFonts w:ascii="Tahoma" w:eastAsia="Times New Roman" w:hAnsi="Tahoma" w:cs="Tahoma"/>
      <w:color w:val="2D2D2D"/>
      <w:sz w:val="18"/>
      <w:szCs w:val="24"/>
    </w:rPr>
  </w:style>
  <w:style w:type="paragraph" w:customStyle="1" w:styleId="177952DCC58F472CA7D9D19C243F31F92">
    <w:name w:val="177952DCC58F472CA7D9D19C243F31F92"/>
    <w:rsid w:val="0037527B"/>
    <w:pPr>
      <w:spacing w:after="0" w:line="240" w:lineRule="atLeast"/>
    </w:pPr>
    <w:rPr>
      <w:rFonts w:ascii="Tahoma" w:eastAsia="Times New Roman" w:hAnsi="Tahoma" w:cs="Tahoma"/>
      <w:color w:val="2D2D2D"/>
      <w:sz w:val="18"/>
      <w:szCs w:val="24"/>
    </w:rPr>
  </w:style>
  <w:style w:type="paragraph" w:customStyle="1" w:styleId="44A5EC813DE445419BF509C84AA048731">
    <w:name w:val="44A5EC813DE445419BF509C84AA048731"/>
    <w:rsid w:val="0037527B"/>
    <w:pPr>
      <w:spacing w:after="0" w:line="240" w:lineRule="atLeast"/>
    </w:pPr>
    <w:rPr>
      <w:rFonts w:ascii="Tahoma" w:eastAsia="Times New Roman" w:hAnsi="Tahoma" w:cs="Tahoma"/>
      <w:color w:val="2D2D2D"/>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gionGotland">
  <a:themeElements>
    <a:clrScheme name="RegionGotlandFarger">
      <a:dk1>
        <a:srgbClr val="7F7F7F"/>
      </a:dk1>
      <a:lt1>
        <a:srgbClr val="FFFFFF"/>
      </a:lt1>
      <a:dk2>
        <a:srgbClr val="464646"/>
      </a:dk2>
      <a:lt2>
        <a:srgbClr val="DCDCDC"/>
      </a:lt2>
      <a:accent1>
        <a:srgbClr val="009FE3"/>
      </a:accent1>
      <a:accent2>
        <a:srgbClr val="B2B2B2"/>
      </a:accent2>
      <a:accent3>
        <a:srgbClr val="E30613"/>
      </a:accent3>
      <a:accent4>
        <a:srgbClr val="95C11F"/>
      </a:accent4>
      <a:accent5>
        <a:srgbClr val="F89B00"/>
      </a:accent5>
      <a:accent6>
        <a:srgbClr val="A2007D"/>
      </a:accent6>
      <a:hlink>
        <a:srgbClr val="0074A5"/>
      </a:hlink>
      <a:folHlink>
        <a:srgbClr val="9B293C"/>
      </a:folHlink>
    </a:clrScheme>
    <a:fontScheme name="RegionGotlandPP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0" bIns="0" rtlCol="0" anchor="b" anchorCtr="0">
        <a:normAutofit/>
      </a:bodyPr>
      <a:lstStyle>
        <a:defPPr marL="0" marR="0" indent="0" algn="l" defTabSz="914400" rtl="0" eaLnBrk="1" fontAlgn="auto" latinLnBrk="0" hangingPunct="1">
          <a:lnSpc>
            <a:spcPct val="100000"/>
          </a:lnSpc>
          <a:spcBef>
            <a:spcPct val="0"/>
          </a:spcBef>
          <a:spcAft>
            <a:spcPts val="0"/>
          </a:spcAft>
          <a:buClrTx/>
          <a:buSzTx/>
          <a:buFontTx/>
          <a:buNone/>
          <a:tabLst/>
          <a:defRPr kumimoji="0" sz="1050" b="0" i="0" u="none" strike="noStrike" kern="1200" cap="none" spc="0" normalizeH="0" baseline="0" noProof="0" dirty="0" smtClean="0">
            <a:ln>
              <a:noFill/>
            </a:ln>
            <a:solidFill>
              <a:schemeClr val="tx1"/>
            </a:solidFill>
            <a:effectLst/>
            <a:uLnTx/>
            <a:uFillTx/>
            <a:latin typeface="+mj-lt"/>
            <a:ea typeface="+mj-ea"/>
            <a:cs typeface="+mj-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EF4C5-51BC-44A8-BF64-0C0522F8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14582</Characters>
  <Application>Microsoft Office Word</Application>
  <DocSecurity>0</DocSecurity>
  <Lines>121</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&lt;Document::Title&gt;</vt:lpstr>
      <vt:lpstr>Ta facing exero eugait eugait, quisl et lorperit lum quis at, velit alit, qui bla feumsandre ex esent et vel ipsum er se mod e</vt:lpstr>
    </vt:vector>
  </TitlesOfParts>
  <Company>Region Gotland</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&lt;Document::Title&gt;</dc:title>
  <dc:subject>RS 20xx/xxxx</dc:subject>
  <dc:creator>Cecilia Krook</dc:creator>
  <cp:lastModifiedBy>Lena Fagerström</cp:lastModifiedBy>
  <cp:revision>2</cp:revision>
  <cp:lastPrinted>2015-03-16T19:01:00Z</cp:lastPrinted>
  <dcterms:created xsi:type="dcterms:W3CDTF">2024-02-21T12:02:00Z</dcterms:created>
  <dcterms:modified xsi:type="dcterms:W3CDTF">2024-02-21T12:02:00Z</dcterms:modified>
  <cp:category>[Förvaltning]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Description">
    <vt:lpwstr>Taggad titel</vt:lpwstr>
  </property>
  <property fmtid="{D5CDD505-2E9C-101B-9397-08002B2CF9AE}" pid="3" name="CreateDate">
    <vt:filetime>2017-03-27T10:41:30Z</vt:filetime>
  </property>
  <property fmtid="{D5CDD505-2E9C-101B-9397-08002B2CF9AE}" pid="4" name="Creator">
    <vt:lpwstr>Ilse Hammarström</vt:lpwstr>
  </property>
  <property fmtid="{D5CDD505-2E9C-101B-9397-08002B2CF9AE}" pid="5" name="DocumentType">
    <vt:lpwstr>Styrande dokument</vt:lpwstr>
  </property>
  <property fmtid="{D5CDD505-2E9C-101B-9397-08002B2CF9AE}" pid="6" name="Draft">
    <vt:i4>0</vt:i4>
  </property>
  <property fmtid="{D5CDD505-2E9C-101B-9397-08002B2CF9AE}" pid="7" name="Metadata...och ange ämnesområde">
    <vt:lpwstr/>
  </property>
  <property fmtid="{D5CDD505-2E9C-101B-9397-08002B2CF9AE}" pid="8" name="MetadataDokument till gotland.se">
    <vt:lpwstr>False</vt:lpwstr>
  </property>
  <property fmtid="{D5CDD505-2E9C-101B-9397-08002B2CF9AE}" pid="9" name="MetadataDokumentbeteckning">
    <vt:lpwstr>Delegationsordning</vt:lpwstr>
  </property>
  <property fmtid="{D5CDD505-2E9C-101B-9397-08002B2CF9AE}" pid="10" name="MetadataEnhet">
    <vt:lpwstr>Docpointmanualer</vt:lpwstr>
  </property>
  <property fmtid="{D5CDD505-2E9C-101B-9397-08002B2CF9AE}" pid="11" name="MetadataEv. webbadress/info gotland.se">
    <vt:lpwstr/>
  </property>
  <property fmtid="{D5CDD505-2E9C-101B-9397-08002B2CF9AE}" pid="12" name="MetadataFaktagranskare">
    <vt:lpwstr/>
  </property>
  <property fmtid="{D5CDD505-2E9C-101B-9397-08002B2CF9AE}" pid="13" name="MetadataFritext/Sökord">
    <vt:lpwstr/>
  </property>
  <property fmtid="{D5CDD505-2E9C-101B-9397-08002B2CF9AE}" pid="14" name="MetadataFörfattare">
    <vt:lpwstr>Ilse Hammarström</vt:lpwstr>
  </property>
  <property fmtid="{D5CDD505-2E9C-101B-9397-08002B2CF9AE}" pid="15" name="MetadataFörvaltning">
    <vt:lpwstr>Hälso- och sjukvårdsförvaltningen HSF</vt:lpwstr>
  </property>
  <property fmtid="{D5CDD505-2E9C-101B-9397-08002B2CF9AE}" pid="16" name="MetadataTjänster">
    <vt:lpwstr/>
  </property>
  <property fmtid="{D5CDD505-2E9C-101B-9397-08002B2CF9AE}" pid="17" name="MetadataUppdrag">
    <vt:lpwstr/>
  </property>
  <property fmtid="{D5CDD505-2E9C-101B-9397-08002B2CF9AE}" pid="18" name="MetadataVerksamhet/Avdelning">
    <vt:lpwstr>Övrigt</vt:lpwstr>
  </property>
  <property fmtid="{D5CDD505-2E9C-101B-9397-08002B2CF9AE}" pid="19" name="MetadataVälj förvaltning...">
    <vt:lpwstr/>
  </property>
  <property fmtid="{D5CDD505-2E9C-101B-9397-08002B2CF9AE}" pid="20" name="MetadataW3D3 ärendenummer">
    <vt:lpwstr/>
  </property>
  <property fmtid="{D5CDD505-2E9C-101B-9397-08002B2CF9AE}" pid="21" name="MetadataÄgare">
    <vt:lpwstr>Ilse Hammarström</vt:lpwstr>
  </property>
  <property fmtid="{D5CDD505-2E9C-101B-9397-08002B2CF9AE}" pid="22" name="MetadataÖvergripande nivå">
    <vt:lpwstr/>
  </property>
  <property fmtid="{D5CDD505-2E9C-101B-9397-08002B2CF9AE}" pid="23" name="Number">
    <vt:lpwstr>09922</vt:lpwstr>
  </property>
  <property fmtid="{D5CDD505-2E9C-101B-9397-08002B2CF9AE}" pid="24" name="Prefix">
    <vt:lpwstr>STY</vt:lpwstr>
  </property>
  <property fmtid="{D5CDD505-2E9C-101B-9397-08002B2CF9AE}" pid="25" name="PublishDate">
    <vt:filetime>2018-02-06T12:33:53Z</vt:filetime>
  </property>
  <property fmtid="{D5CDD505-2E9C-101B-9397-08002B2CF9AE}" pid="26" name="RoleDistributör">
    <vt:lpwstr/>
  </property>
  <property fmtid="{D5CDD505-2E9C-101B-9397-08002B2CF9AE}" pid="27" name="RoleFaktagranskare">
    <vt:lpwstr/>
  </property>
  <property fmtid="{D5CDD505-2E9C-101B-9397-08002B2CF9AE}" pid="28" name="RoleFormer distributor role (From 2016.03 update)">
    <vt:lpwstr/>
  </property>
  <property fmtid="{D5CDD505-2E9C-101B-9397-08002B2CF9AE}" pid="29" name="RoleFörfattare">
    <vt:lpwstr>Ilse Hammarström</vt:lpwstr>
  </property>
  <property fmtid="{D5CDD505-2E9C-101B-9397-08002B2CF9AE}" pid="30" name="RoleLäsare">
    <vt:lpwstr>Docpointmanualer</vt:lpwstr>
  </property>
  <property fmtid="{D5CDD505-2E9C-101B-9397-08002B2CF9AE}" pid="31" name="RoleLäskvitterare">
    <vt:lpwstr/>
  </property>
  <property fmtid="{D5CDD505-2E9C-101B-9397-08002B2CF9AE}" pid="32" name="RoleSkapare">
    <vt:lpwstr>Ilse Hammarström</vt:lpwstr>
  </property>
  <property fmtid="{D5CDD505-2E9C-101B-9397-08002B2CF9AE}" pid="33" name="RoleÄgare">
    <vt:lpwstr>Ilse Hammarström</vt:lpwstr>
  </property>
  <property fmtid="{D5CDD505-2E9C-101B-9397-08002B2CF9AE}" pid="34" name="SecurityLevel">
    <vt:i4>2</vt:i4>
  </property>
  <property fmtid="{D5CDD505-2E9C-101B-9397-08002B2CF9AE}" pid="35" name="Title">
    <vt:lpwstr>Stående mall (avancerad RG riktlinje)</vt:lpwstr>
  </property>
  <property fmtid="{D5CDD505-2E9C-101B-9397-08002B2CF9AE}" pid="36" name="Version">
    <vt:i4>4</vt:i4>
  </property>
</Properties>
</file>